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Start w:id="0" w:name="ca8d2e90-56c6-4227-b989-cf591d15a380"/>
      <w:bookmarkEnd w:id="0"/>
    </w:p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Start w:id="1" w:name="e2678aaf-ecf3-4703-966c-c57be95f5541"/>
      <w:bookmarkEnd w:id="1"/>
    </w:p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161"</w:t>
      </w: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2874" w:rsidTr="001F2874">
        <w:tc>
          <w:tcPr>
            <w:tcW w:w="3114" w:type="dxa"/>
          </w:tcPr>
          <w:p w:rsidR="001F2874" w:rsidRDefault="001F28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F2874" w:rsidRDefault="001F28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2874" w:rsidRDefault="001F28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1F2874" w:rsidRDefault="001F28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1F2874" w:rsidRDefault="001F28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874" w:rsidRDefault="001F28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F2874" w:rsidRDefault="001F28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1F2874" w:rsidRDefault="001F28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874" w:rsidRDefault="001F28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Л.А.Южакова</w:t>
            </w:r>
          </w:p>
          <w:p w:rsidR="001F2874" w:rsidRDefault="001F28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1F2874" w:rsidRDefault="001F28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874" w:rsidRDefault="001F28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F2874" w:rsidRDefault="001F28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1F2874" w:rsidRDefault="001F28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F2874" w:rsidRDefault="001F28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С.В.Ровкина</w:t>
            </w:r>
          </w:p>
          <w:p w:rsidR="001F2874" w:rsidRDefault="001F28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августа   2024 г.</w:t>
            </w:r>
          </w:p>
          <w:p w:rsidR="001F2874" w:rsidRDefault="001F28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/>
        <w:ind w:left="120"/>
      </w:pPr>
    </w:p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Адаптивная РАБОЧАЯ ПРОГРАММА</w:t>
      </w:r>
    </w:p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 (Вариант 7.2)</w:t>
      </w:r>
    </w:p>
    <w:p w:rsidR="001F2874" w:rsidRDefault="001F2874" w:rsidP="001F28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</w:p>
    <w:p w:rsidR="001F2874" w:rsidRDefault="001F2874" w:rsidP="001F2874">
      <w:pPr>
        <w:spacing w:after="0"/>
        <w:ind w:left="120"/>
        <w:jc w:val="center"/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>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20e1ab1-8771-4456-8e22-9864249693d4"/>
      <w:bookmarkEnd w:id="3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Content>
        <w:p w:rsidR="0030397A" w:rsidRDefault="001F1033">
          <w:pPr>
            <w:pStyle w:val="afe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30397A" w:rsidRDefault="0030397A">
          <w:pPr>
            <w:rPr>
              <w:lang w:eastAsia="ru-RU"/>
            </w:rPr>
          </w:pPr>
        </w:p>
        <w:p w:rsidR="0030397A" w:rsidRDefault="0030397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="001F1033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</w:instrTex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2903368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pStyle w:val="24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 w:rsidR="001F1033">
              <w:rPr>
                <w:rStyle w:val="aff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F103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30397A" w:rsidRDefault="0030397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0397A" w:rsidRDefault="0030397A">
      <w:pPr>
        <w:pStyle w:val="af2"/>
        <w:spacing w:before="0" w:after="0" w:line="360" w:lineRule="auto"/>
        <w:ind w:right="154" w:firstLine="709"/>
        <w:rPr>
          <w:szCs w:val="28"/>
        </w:rPr>
      </w:pPr>
    </w:p>
    <w:p w:rsidR="0030397A" w:rsidRDefault="001F10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r>
        <w:rPr>
          <w:sz w:val="28"/>
          <w:szCs w:val="28"/>
        </w:rPr>
        <w:br w:type="page" w:clear="all"/>
      </w:r>
      <w:bookmarkEnd w:id="4"/>
    </w:p>
    <w:p w:rsidR="0030397A" w:rsidRDefault="001F1033">
      <w:pPr>
        <w:pStyle w:val="Heading1"/>
      </w:pPr>
      <w:bookmarkStart w:id="5" w:name="_Toc139358023"/>
      <w:bookmarkStart w:id="6" w:name="_Toc142903356"/>
      <w:r>
        <w:lastRenderedPageBreak/>
        <w:t>ПОЯСНИТЕЛЬНАЯ ЗАПИСК</w:t>
      </w:r>
      <w:bookmarkEnd w:id="5"/>
      <w:r>
        <w:t>А</w:t>
      </w:r>
      <w:bookmarkEnd w:id="6"/>
      <w:r>
        <w:t xml:space="preserve">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</w:t>
      </w:r>
      <w:r>
        <w:rPr>
          <w:szCs w:val="28"/>
        </w:rPr>
        <w:t xml:space="preserve">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</w:t>
      </w:r>
      <w:r>
        <w:rPr>
          <w:szCs w:val="28"/>
        </w:rPr>
        <w:t>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</w:t>
      </w:r>
      <w:r>
        <w:rPr>
          <w:szCs w:val="28"/>
        </w:rPr>
        <w:t>ематическому планированию.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Содержание обучения в каждом классе завершается перечнем универсальных учебных действий (УУД) </w:t>
      </w:r>
      <w:r>
        <w:rPr>
          <w:szCs w:val="28"/>
        </w:rPr>
        <w:t>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и особых образовательных потребностей младших школьников с ЗПР. В первом, первом дополнительном и втор</w:t>
      </w:r>
      <w:r>
        <w:rPr>
          <w:szCs w:val="28"/>
        </w:rPr>
        <w:t>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</w:t>
      </w:r>
      <w:r>
        <w:rPr>
          <w:szCs w:val="28"/>
        </w:rPr>
        <w:t xml:space="preserve">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</w:t>
      </w:r>
      <w:r>
        <w:rPr>
          <w:szCs w:val="28"/>
        </w:rPr>
        <w:lastRenderedPageBreak/>
        <w:t>взаимоотношения) универсальных учебных действий, их п</w:t>
      </w:r>
      <w:r>
        <w:rPr>
          <w:szCs w:val="28"/>
        </w:rPr>
        <w:t>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</w:t>
      </w:r>
      <w:r>
        <w:rPr>
          <w:szCs w:val="28"/>
        </w:rPr>
        <w:t>ание помощи организационного плана и руководящий контроль педагога при выполнении учебной работы обучающимися.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</w:t>
      </w:r>
      <w:r>
        <w:rPr>
          <w:szCs w:val="28"/>
        </w:rPr>
        <w:t>дый год обучения в начальной школе.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</w:t>
      </w:r>
      <w:r>
        <w:rPr>
          <w:szCs w:val="28"/>
        </w:rPr>
        <w:t>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</w:t>
      </w:r>
      <w:r>
        <w:rPr>
          <w:szCs w:val="28"/>
        </w:rPr>
        <w:t xml:space="preserve">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1. Освоение начальных математических знаний — поним</w:t>
      </w:r>
      <w:r>
        <w:rPr>
          <w:szCs w:val="28"/>
        </w:rPr>
        <w:t xml:space="preserve">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lastRenderedPageBreak/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</w:t>
      </w:r>
      <w:r>
        <w:rPr>
          <w:szCs w:val="28"/>
        </w:rPr>
        <w:t xml:space="preserve">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3. Обеспечение математического развития младшего школьника — формирование способности к интеллектуальной деяте</w:t>
      </w:r>
      <w:r>
        <w:rPr>
          <w:szCs w:val="28"/>
        </w:rPr>
        <w:t xml:space="preserve">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 xml:space="preserve">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</w:t>
      </w:r>
      <w:r>
        <w:rPr>
          <w:szCs w:val="28"/>
        </w:rPr>
        <w:t>ерминах и понятиях; прочных навыков использования математических знаний в повседневной жизни.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Особенности познавательной деятельности и интеллектуального развития детей с ЗПР определяют специфику изучения предмета. Как правило обучающиеся с ЗПР не проявляю</w:t>
      </w:r>
      <w:r>
        <w:rPr>
          <w:szCs w:val="28"/>
        </w:rPr>
        <w:t xml:space="preserve">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Трудности пространственной </w:t>
      </w:r>
      <w:r>
        <w:rPr>
          <w:szCs w:val="28"/>
        </w:rPr>
        <w:t xml:space="preserve">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</w:t>
      </w:r>
      <w:r>
        <w:rPr>
          <w:szCs w:val="28"/>
        </w:rPr>
        <w:lastRenderedPageBreak/>
        <w:t>материала (чертежно</w:t>
      </w:r>
      <w:r>
        <w:rPr>
          <w:szCs w:val="28"/>
        </w:rPr>
        <w:t>-графических навыков и использования чертежно-измерительных средств).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</w:t>
      </w:r>
      <w:r>
        <w:rPr>
          <w:szCs w:val="28"/>
        </w:rPr>
        <w:t>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</w:t>
      </w:r>
      <w:r>
        <w:rPr>
          <w:szCs w:val="28"/>
        </w:rPr>
        <w:t>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знания табличн</w:t>
      </w:r>
      <w:r>
        <w:rPr>
          <w:szCs w:val="28"/>
        </w:rPr>
        <w:t>ого умножения и деления, правила деления и умножения на ноль, внетабличное деление.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</w:t>
      </w:r>
      <w:r>
        <w:rPr>
          <w:szCs w:val="28"/>
        </w:rPr>
        <w:t xml:space="preserve"> виды деятельности, способствующие устранению или уменьшению затруднений.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</w:t>
      </w:r>
      <w:r>
        <w:rPr>
          <w:szCs w:val="28"/>
        </w:rPr>
        <w:t>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</w:t>
      </w:r>
      <w:r>
        <w:rPr>
          <w:szCs w:val="28"/>
        </w:rPr>
        <w:t xml:space="preserve">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</w:t>
      </w:r>
      <w:r>
        <w:rPr>
          <w:szCs w:val="28"/>
        </w:rPr>
        <w:lastRenderedPageBreak/>
        <w:t>оперированию, отработке</w:t>
      </w:r>
      <w:r>
        <w:rPr>
          <w:szCs w:val="28"/>
        </w:rPr>
        <w:t xml:space="preserve"> алгоритмов работы с правилом, письменных приемов вычислений и т.д.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первом классе предусмотрен пропедевтический период, позволяющий сформировать дефицитарные математические представления, общие учебные умения и способы деятельности для освоения программн</w:t>
      </w:r>
      <w:r>
        <w:rPr>
          <w:szCs w:val="28"/>
        </w:rPr>
        <w:t xml:space="preserve">ого материала. В программу включены темы, способствующие выявлению и восполнение математических представлений у детей с ЗПР о множестве и действиях со множествами предметов, о размере и форме предметов, их количестве и соотнесении количества. Введены часы </w:t>
      </w:r>
      <w:r>
        <w:rPr>
          <w:szCs w:val="28"/>
        </w:rPr>
        <w:t>на корректировку и формирование пространственных и временных представлений. При этом все обучение в этот период носит наглядно-действенны характер, все темы усваиваются в процессе работы с реальными предметами, на основе самостоятельного оперирования или н</w:t>
      </w:r>
      <w:r>
        <w:rPr>
          <w:szCs w:val="28"/>
        </w:rPr>
        <w:t>аблюдая за действиями педагога.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</w:t>
      </w:r>
      <w:r>
        <w:rPr>
          <w:szCs w:val="28"/>
        </w:rPr>
        <w:t>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</w:t>
      </w:r>
      <w:r>
        <w:rPr>
          <w:szCs w:val="28"/>
        </w:rPr>
        <w:t xml:space="preserve">ности. 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30397A" w:rsidRDefault="001F1033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</w:t>
      </w:r>
      <w:r>
        <w:rPr>
          <w:szCs w:val="28"/>
        </w:rPr>
        <w:t>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30397A" w:rsidRDefault="001F1033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lastRenderedPageBreak/>
        <w:t xml:space="preserve">математические представления о числах, величинах, </w:t>
      </w:r>
      <w:r>
        <w:rPr>
          <w:szCs w:val="28"/>
        </w:rPr>
        <w:t>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0397A" w:rsidRDefault="001F1033">
      <w:pPr>
        <w:pStyle w:val="af2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</w:t>
      </w:r>
      <w:r>
        <w:rPr>
          <w:szCs w:val="28"/>
        </w:rPr>
        <w:t>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 xml:space="preserve">Планируемые результаты содержат допустимые виды помощи обучающимся с ЗПР, которые </w:t>
      </w:r>
      <w:r>
        <w:rPr>
          <w:szCs w:val="28"/>
        </w:rPr>
        <w:t>предъявляются при необходимости.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</w:t>
      </w:r>
      <w:r>
        <w:rPr>
          <w:szCs w:val="28"/>
        </w:rPr>
        <w:t>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</w:t>
      </w:r>
      <w:r>
        <w:rPr>
          <w:szCs w:val="28"/>
        </w:rPr>
        <w:t>, схема).</w:t>
      </w:r>
    </w:p>
    <w:p w:rsidR="0030397A" w:rsidRDefault="001F1033">
      <w:pPr>
        <w:pStyle w:val="af2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>
        <w:rPr>
          <w:szCs w:val="28"/>
        </w:rPr>
        <w:t>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</w:t>
      </w:r>
      <w:r>
        <w:rPr>
          <w:szCs w:val="28"/>
        </w:rPr>
        <w:t xml:space="preserve"> геометрических величин (длина, периметр, площадь) становятся показателями сформированной функциональной грамотности младшего </w:t>
      </w:r>
      <w:r>
        <w:rPr>
          <w:szCs w:val="28"/>
        </w:rPr>
        <w:lastRenderedPageBreak/>
        <w:t>школьника и предпосылкой успешного дальнейшего обучения в основном звене школы.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</w:t>
      </w:r>
      <w:r>
        <w:rPr>
          <w:szCs w:val="28"/>
        </w:rPr>
        <w:t xml:space="preserve"> в каждом классе начальной школы отводится 4 часа в неделю, всего 672 часов. Из них: в 1 классе — 132 часа, в 1 дополнительном классе — 132 часа, во 2 классе — 136 часов, 3 классе — 136 часов, 4 классе — 136 часов.</w:t>
      </w:r>
    </w:p>
    <w:p w:rsidR="0030397A" w:rsidRDefault="003039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97A" w:rsidRDefault="001F10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0397A" w:rsidRDefault="001F1033">
      <w:pPr>
        <w:pStyle w:val="Heading1"/>
      </w:pPr>
      <w:bookmarkStart w:id="7" w:name="_Toc142903357"/>
      <w:r>
        <w:lastRenderedPageBreak/>
        <w:t xml:space="preserve">СОДЕРЖАНИЕ </w:t>
      </w:r>
      <w:r>
        <w:t>УЧЕБНОГО ПРЕДМЕТА «МАТЕМАТИКА»</w:t>
      </w:r>
      <w:bookmarkEnd w:id="7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>
        <w:rPr>
          <w:szCs w:val="28"/>
        </w:rPr>
        <w:t xml:space="preserve">. </w:t>
      </w:r>
    </w:p>
    <w:p w:rsidR="0030397A" w:rsidRDefault="003039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97A" w:rsidRDefault="001F1033">
      <w:pPr>
        <w:pStyle w:val="Heading2"/>
        <w:rPr>
          <w:b w:val="0"/>
        </w:rPr>
      </w:pPr>
      <w:bookmarkStart w:id="8" w:name="_Toc142903358"/>
      <w:r>
        <w:t>1 КЛАСС</w:t>
      </w:r>
      <w:bookmarkEnd w:id="8"/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Оценка сформированности элементарных математических представлений. 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</w:t>
      </w:r>
      <w:r>
        <w:rPr>
          <w:szCs w:val="28"/>
        </w:rPr>
        <w:t>ных соответствий.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 10: различение, чтение, запись, сравнение. Единица счёта</w:t>
      </w:r>
      <w:r>
        <w:rPr>
          <w:szCs w:val="28"/>
        </w:rPr>
        <w:t>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</w:t>
      </w:r>
      <w:r>
        <w:rPr>
          <w:szCs w:val="28"/>
        </w:rPr>
        <w:t>ия чисел в пределах 20: знакомство с чтением и записью чисел.  Однозначные и двузначные числа (на ознакомительном уровне).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</w:t>
      </w:r>
      <w:r>
        <w:rPr>
          <w:szCs w:val="28"/>
        </w:rPr>
        <w:t>ов действий, результатов действий сложения, вычитания. Вычитание как действие, обратное сложению.</w:t>
      </w:r>
    </w:p>
    <w:p w:rsidR="0030397A" w:rsidRDefault="003039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</w:t>
      </w:r>
      <w:r>
        <w:rPr>
          <w:szCs w:val="28"/>
        </w:rPr>
        <w:lastRenderedPageBreak/>
        <w:t>практическому действ</w:t>
      </w:r>
      <w:r>
        <w:rPr>
          <w:szCs w:val="28"/>
        </w:rPr>
        <w:t>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</w:t>
      </w:r>
      <w:r>
        <w:rPr>
          <w:szCs w:val="28"/>
        </w:rPr>
        <w:t>е, решение и ответ задачи.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</w:t>
      </w:r>
      <w:r>
        <w:rPr>
          <w:szCs w:val="28"/>
        </w:rPr>
        <w:t>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</w:t>
      </w:r>
      <w:r>
        <w:rPr>
          <w:szCs w:val="28"/>
        </w:rPr>
        <w:t>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</w:t>
      </w:r>
      <w:r>
        <w:rPr>
          <w:szCs w:val="28"/>
        </w:rPr>
        <w:t>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Построение отрезка с помощью линейки на листе в клетку; и</w:t>
      </w:r>
      <w:r>
        <w:rPr>
          <w:szCs w:val="28"/>
        </w:rPr>
        <w:t>змерение длины отрезка в сантиметрах.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Чтение рисунка, схемы с одним-двумя числовыми данными (значениями данных величин).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Двух-трёхшаговые инструкции, связанные с вычислением, измерением длины, изображением</w:t>
      </w:r>
      <w:r>
        <w:rPr>
          <w:szCs w:val="28"/>
        </w:rPr>
        <w:t xml:space="preserve"> геометрической фигуры.</w:t>
      </w:r>
    </w:p>
    <w:p w:rsidR="0030397A" w:rsidRDefault="0030397A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</w:t>
      </w:r>
      <w:r>
        <w:rPr>
          <w:szCs w:val="28"/>
        </w:rPr>
        <w:t>ействий;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</w:t>
      </w:r>
      <w:r>
        <w:rPr>
          <w:szCs w:val="28"/>
        </w:rPr>
        <w:t>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</w:t>
      </w:r>
      <w:r>
        <w:rPr>
          <w:szCs w:val="28"/>
        </w:rPr>
        <w:t>я могут быть представлены с помощью разных средств: текст, числовая запись, рисунок, схема;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извлекать информацию, представленную схематической форме.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</w:t>
      </w:r>
      <w:r>
        <w:rPr>
          <w:szCs w:val="28"/>
        </w:rPr>
        <w:t>ребованиями педагога;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комментировать ход сравнения двух объектов (с опорой на образец);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</w:t>
      </w:r>
      <w:r>
        <w:rPr>
          <w:szCs w:val="28"/>
        </w:rPr>
        <w:t>ю педагога).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</w:t>
      </w:r>
      <w:r>
        <w:rPr>
          <w:szCs w:val="28"/>
        </w:rPr>
        <w:t>ти: договариваться, считаться с мнением партнёра, спокойно и мирно разрешать конфликты.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9" w:name="_TOC_250011"/>
      <w:bookmarkEnd w:id="9"/>
    </w:p>
    <w:p w:rsidR="0030397A" w:rsidRDefault="001F1033">
      <w:pPr>
        <w:pStyle w:val="Heading2"/>
      </w:pPr>
      <w:bookmarkStart w:id="10" w:name="_Toc142903359"/>
      <w:r>
        <w:t>1 ДОПОЛНИТЕЛЬНЫЙ КЛАСС</w:t>
      </w:r>
      <w:bookmarkEnd w:id="10"/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</w:t>
      </w:r>
      <w:r>
        <w:rPr>
          <w:szCs w:val="28"/>
        </w:rPr>
        <w:t>еличение (уменьшение) числа на несколько единиц.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</w:t>
      </w:r>
      <w:r>
        <w:rPr>
          <w:szCs w:val="28"/>
        </w:rPr>
        <w:t>до 20. Образование чисел второго десятка.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</w:t>
      </w:r>
      <w:r>
        <w:rPr>
          <w:szCs w:val="28"/>
        </w:rPr>
        <w:t>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</w:t>
      </w:r>
      <w:r>
        <w:rPr>
          <w:b/>
          <w:szCs w:val="28"/>
        </w:rPr>
        <w:t>е задачи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</w:t>
      </w:r>
      <w:r>
        <w:rPr>
          <w:szCs w:val="28"/>
        </w:rPr>
        <w:t>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</w:t>
      </w:r>
      <w:r>
        <w:rPr>
          <w:szCs w:val="28"/>
        </w:rPr>
        <w:t>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</w:t>
      </w:r>
      <w:r>
        <w:rPr>
          <w:szCs w:val="28"/>
        </w:rPr>
        <w:t xml:space="preserve"> на листе в клетку; измерение длины отрезка в сантиметрах.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Закономерность в ряду заданных объектов: её обнаружение, продолжение ряда.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</w:t>
      </w:r>
      <w:r>
        <w:rPr>
          <w:szCs w:val="28"/>
        </w:rPr>
        <w:t>нного из строки, столбца; внесение одного-двух данных  в таблицу. Чтение рисунка, схемы с одним-двумя числовыми данными (значениями данных величин).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Многозвеньевые инструкции, связанные с вычислением, измерением длины, изображением геометрической фигуры. 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</w:t>
      </w:r>
      <w:r>
        <w:rPr>
          <w:szCs w:val="28"/>
        </w:rPr>
        <w:t>ение и необходимость использования величин в жизни;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</w:t>
      </w:r>
      <w:r>
        <w:rPr>
          <w:szCs w:val="28"/>
        </w:rPr>
        <w:t>ерность в логических рядах;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</w:t>
      </w:r>
      <w:r>
        <w:rPr>
          <w:szCs w:val="28"/>
        </w:rPr>
        <w:t>ы с помощью разных средств: текст, числовая запись, таблица, рисунок, схема;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читать таблицу, схему, извлекать информацию, представленную в табличной и схематической форме.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</w:t>
      </w:r>
      <w:r>
        <w:rPr>
          <w:szCs w:val="28"/>
        </w:rPr>
        <w:t>ю педагога);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</w:t>
      </w:r>
      <w:r>
        <w:rPr>
          <w:szCs w:val="28"/>
        </w:rPr>
        <w:t>ие на задании в объективно-сложных учебных ситуациях;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</w:t>
      </w:r>
      <w:r>
        <w:rPr>
          <w:szCs w:val="28"/>
        </w:rPr>
        <w:t>оверять правильность вычисления с помощью другого приёма выполнения действия (по алгоритму).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</w:t>
      </w:r>
      <w:r>
        <w:rPr>
          <w:szCs w:val="28"/>
        </w:rPr>
        <w:t>ртнёра, спокойно и мирно разрешать конфликты.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2"/>
      </w:pPr>
      <w:bookmarkStart w:id="11" w:name="_Toc142903360"/>
      <w:r>
        <w:lastRenderedPageBreak/>
        <w:t>2 КЛАСС</w:t>
      </w:r>
      <w:bookmarkEnd w:id="11"/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</w:t>
      </w:r>
      <w:r>
        <w:rPr>
          <w:szCs w:val="28"/>
        </w:rPr>
        <w:t>дставление двузначных чисел в виде суммы разрядных слагаемых.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</w:t>
      </w:r>
      <w:r>
        <w:rPr>
          <w:szCs w:val="28"/>
        </w:rPr>
        <w:t>цами величины (в пределах 100), его применение для решения практических задач.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Алгоритм</w:t>
      </w:r>
      <w:r>
        <w:rPr>
          <w:szCs w:val="28"/>
        </w:rPr>
        <w:t>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</w:t>
      </w:r>
      <w:r>
        <w:rPr>
          <w:szCs w:val="28"/>
        </w:rPr>
        <w:t xml:space="preserve">ения (правильность ответа, алгоритм проверки вычислений, обратное действие).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</w:t>
      </w:r>
      <w:r>
        <w:rPr>
          <w:szCs w:val="28"/>
        </w:rPr>
        <w:t>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Неизвестный компонент действия сложения, действия вычитания; его</w:t>
      </w:r>
      <w:r>
        <w:rPr>
          <w:szCs w:val="28"/>
        </w:rPr>
        <w:t xml:space="preserve"> нахождение. Буквенные выражения. Уравнение. Решение уравнения методом подбора.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</w:t>
      </w:r>
      <w:r>
        <w:rPr>
          <w:szCs w:val="28"/>
        </w:rPr>
        <w:t>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</w:t>
      </w:r>
      <w:r>
        <w:rPr>
          <w:szCs w:val="28"/>
        </w:rPr>
        <w:t>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</w:t>
      </w:r>
      <w:r>
        <w:rPr>
          <w:szCs w:val="28"/>
        </w:rPr>
        <w:t>ование, проверка на достоверность, следование плану, соответствие поставленному вопросу).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</w:t>
      </w:r>
      <w:r>
        <w:rPr>
          <w:szCs w:val="28"/>
        </w:rPr>
        <w:t>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</w:t>
      </w:r>
      <w:r>
        <w:rPr>
          <w:szCs w:val="28"/>
        </w:rPr>
        <w:t xml:space="preserve">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Нахождение, формулирование одного-двух общ</w:t>
      </w:r>
      <w:r>
        <w:rPr>
          <w:szCs w:val="28"/>
        </w:rPr>
        <w:t>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</w:t>
      </w:r>
      <w:r>
        <w:rPr>
          <w:szCs w:val="28"/>
        </w:rPr>
        <w:t>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таблицами: извлечение и использование для ответа </w:t>
      </w:r>
      <w:r>
        <w:rPr>
          <w:szCs w:val="28"/>
        </w:rPr>
        <w:t>на вопрос информации, представленной в таблице (таблицы сложения, умножения; график дежурств, наблюдения в природе и пр.).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</w:t>
      </w:r>
      <w:r>
        <w:rPr>
          <w:szCs w:val="28"/>
        </w:rPr>
        <w:t>сьменных вычислений, измерений и построения геометрических фигур.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</w:t>
      </w:r>
      <w:r>
        <w:rPr>
          <w:i/>
          <w:szCs w:val="28"/>
        </w:rPr>
        <w:t>льные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 окружающем мире;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</w:t>
      </w:r>
      <w:r>
        <w:rPr>
          <w:szCs w:val="28"/>
        </w:rPr>
        <w:t>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</w:t>
      </w:r>
      <w:r>
        <w:rPr>
          <w:szCs w:val="28"/>
        </w:rPr>
        <w:t>, величины, геометрические фигуры, текстовые задачи в одно действие) на группы;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</w:t>
      </w:r>
      <w:r>
        <w:rPr>
          <w:szCs w:val="28"/>
        </w:rPr>
        <w:t>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</w:t>
      </w:r>
      <w:r>
        <w:rPr>
          <w:szCs w:val="28"/>
        </w:rPr>
        <w:t>росу, от вопроса к условию);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</w:t>
      </w:r>
      <w:r>
        <w:rPr>
          <w:szCs w:val="28"/>
        </w:rPr>
        <w:t>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</w:t>
      </w:r>
      <w:r>
        <w:rPr>
          <w:szCs w:val="28"/>
        </w:rPr>
        <w:t>екать и использовать информацию, представленную в текстовой, графической (рисунок, схема, таблица) форме, заполнять таблицы;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составлять схему для решения задачи или подобрать схему из предложенных;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</w:t>
      </w:r>
      <w:r>
        <w:rPr>
          <w:szCs w:val="28"/>
        </w:rPr>
        <w:t>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</w:t>
      </w:r>
      <w:r>
        <w:rPr>
          <w:szCs w:val="28"/>
        </w:rPr>
        <w:t xml:space="preserve"> выраженные в разных мерах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</w:t>
      </w:r>
      <w:r>
        <w:rPr>
          <w:szCs w:val="28"/>
        </w:rPr>
        <w:t xml:space="preserve">евые средства для решения коммуникативных и познавательных задач;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</w:t>
      </w:r>
      <w:r>
        <w:rPr>
          <w:szCs w:val="28"/>
        </w:rPr>
        <w:t>ять выбор величины, соответствующей ситуации измерения;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</w:t>
      </w:r>
      <w:r>
        <w:rPr>
          <w:szCs w:val="28"/>
        </w:rPr>
        <w:t>тносительно данных объектов, отношения;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</w:t>
      </w:r>
      <w:r>
        <w:rPr>
          <w:szCs w:val="28"/>
        </w:rPr>
        <w:t>ия с использованием слов «каждый», «все».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</w:t>
      </w:r>
      <w:r>
        <w:rPr>
          <w:szCs w:val="28"/>
        </w:rPr>
        <w:t>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</w:t>
      </w:r>
      <w:r>
        <w:rPr>
          <w:szCs w:val="28"/>
        </w:rPr>
        <w:t>мечать несоответствия под руководством учителя и самостоятельно;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</w:t>
      </w:r>
      <w:r>
        <w:rPr>
          <w:szCs w:val="28"/>
        </w:rPr>
        <w:t>териалом;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>
        <w:rPr>
          <w:szCs w:val="28"/>
        </w:rPr>
        <w:t>лушивать мнения других участников, готовить презентацию (устное выступление) решения или ответа;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</w:t>
      </w:r>
      <w:r>
        <w:rPr>
          <w:szCs w:val="28"/>
        </w:rPr>
        <w:t>льность с помощью часов; выполнять прикидку и оценку результата действий, измерений);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совместно с учителем оценивать результаты выполнения общей работы.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2"/>
      </w:pPr>
      <w:bookmarkStart w:id="12" w:name="_Toc142903361"/>
      <w:r>
        <w:t>3 КЛАСС</w:t>
      </w:r>
      <w:bookmarkEnd w:id="12"/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</w:t>
      </w:r>
      <w:r>
        <w:rPr>
          <w:szCs w:val="28"/>
        </w:rPr>
        <w:t xml:space="preserve"> между килограммом и граммом; отношение «тяжелее/легче на/в».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</w:t>
      </w:r>
      <w:r>
        <w:rPr>
          <w:szCs w:val="28"/>
        </w:rPr>
        <w:t>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Площадь (единицы площади — квадратный </w:t>
      </w:r>
      <w:r>
        <w:rPr>
          <w:szCs w:val="28"/>
        </w:rPr>
        <w:t>сантиметр, квадратный дециметр, квадратный метр).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</w:t>
      </w:r>
      <w:r>
        <w:rPr>
          <w:szCs w:val="28"/>
        </w:rPr>
        <w:t>000.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Алгоритмы письменных приемов вычисления (сложения, вычитания, умножения и деления) в пределах </w:t>
      </w:r>
      <w:r>
        <w:rPr>
          <w:szCs w:val="28"/>
        </w:rPr>
        <w:t xml:space="preserve">1000.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</w:t>
      </w:r>
      <w:r>
        <w:rPr>
          <w:szCs w:val="28"/>
        </w:rPr>
        <w:t>стного компонента арифметического действия. Алгоритм записи уравнения.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</w:t>
      </w:r>
      <w:r>
        <w:rPr>
          <w:szCs w:val="28"/>
        </w:rPr>
        <w:t>ие и вычитание.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</w:t>
      </w:r>
      <w:r>
        <w:rPr>
          <w:szCs w:val="28"/>
        </w:rPr>
        <w:t xml:space="preserve"> остатком), отношений (больше/меньше,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</w:t>
      </w:r>
      <w:r>
        <w:rPr>
          <w:szCs w:val="28"/>
        </w:rPr>
        <w:t xml:space="preserve"> фигуры на части, составление фигуры из частей). Виды треугольников.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</w:t>
      </w:r>
      <w:r>
        <w:rPr>
          <w:szCs w:val="28"/>
        </w:rPr>
        <w:t>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</w:t>
      </w:r>
      <w:r>
        <w:rPr>
          <w:szCs w:val="28"/>
        </w:rPr>
        <w:t>ассификация объектов по двум признакам.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</w:t>
      </w:r>
      <w:r>
        <w:rPr>
          <w:szCs w:val="28"/>
        </w:rPr>
        <w:t>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</w:t>
      </w:r>
      <w:r>
        <w:rPr>
          <w:szCs w:val="28"/>
        </w:rPr>
        <w:t>кция, план, схема, алгоритм).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</w:t>
      </w:r>
      <w:r>
        <w:rPr>
          <w:szCs w:val="28"/>
        </w:rPr>
        <w:t>е, компьютере, других устройствах).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конструировать ге</w:t>
      </w:r>
      <w:r>
        <w:rPr>
          <w:szCs w:val="28"/>
        </w:rPr>
        <w:t>ометрические фигуры;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</w:t>
      </w:r>
      <w:r>
        <w:rPr>
          <w:szCs w:val="28"/>
        </w:rPr>
        <w:t>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</w:t>
      </w:r>
      <w:r>
        <w:rPr>
          <w:szCs w:val="28"/>
        </w:rPr>
        <w:t xml:space="preserve"> число» и «цифра», овладение математическими знаками и символами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</w:t>
      </w:r>
      <w:r>
        <w:rPr>
          <w:szCs w:val="28"/>
        </w:rPr>
        <w:t>дачи, находить опорные слова, выделять и объяснять числовые данные, находить известные и искомые данные);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</w:t>
      </w:r>
      <w:r>
        <w:rPr>
          <w:szCs w:val="28"/>
        </w:rPr>
        <w:t xml:space="preserve"> представленную в разных формах;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извлекать и интерпретировать числовые данные, представленные в таблице, на диаграмме;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</w:t>
      </w:r>
      <w:r>
        <w:rPr>
          <w:szCs w:val="28"/>
        </w:rPr>
        <w:t>ющую строку и столбец таблицы, определять количество столбцов и строк таблицы, исходя из данных, оформлять таблицу);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</w:t>
      </w:r>
      <w:r>
        <w:rPr>
          <w:szCs w:val="28"/>
        </w:rPr>
        <w:t>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</w:t>
      </w:r>
      <w:r>
        <w:rPr>
          <w:szCs w:val="28"/>
        </w:rPr>
        <w:t>нять данными чертеж;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</w:t>
      </w:r>
      <w:r>
        <w:rPr>
          <w:i/>
          <w:szCs w:val="28"/>
        </w:rPr>
        <w:t>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</w:t>
      </w:r>
      <w:r>
        <w:rPr>
          <w:szCs w:val="28"/>
        </w:rPr>
        <w:t>х задач, договариваться о распределении функций;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на п</w:t>
      </w:r>
      <w:r>
        <w:rPr>
          <w:szCs w:val="28"/>
        </w:rPr>
        <w:t>римерах отношения «больше/меньше на … », «больше/меньше в … », «равно»;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</w:t>
      </w:r>
      <w:r>
        <w:rPr>
          <w:szCs w:val="28"/>
        </w:rPr>
        <w:t>цией;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</w:t>
      </w:r>
      <w:r>
        <w:rPr>
          <w:szCs w:val="28"/>
        </w:rPr>
        <w:t>тносить свои действия с алгоритмом;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</w:t>
      </w:r>
      <w:r>
        <w:rPr>
          <w:szCs w:val="28"/>
        </w:rPr>
        <w:t>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</w:t>
      </w:r>
      <w:r>
        <w:rPr>
          <w:szCs w:val="28"/>
        </w:rPr>
        <w:t>ятельно;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договариваться о распределении обязанностей в совместном </w:t>
      </w:r>
      <w:r>
        <w:rPr>
          <w:szCs w:val="28"/>
        </w:rPr>
        <w:t>труде, выполнять роли руководителя, подчинённого, сдержанно принимать замечания к своей работе;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2"/>
      </w:pPr>
      <w:bookmarkStart w:id="13" w:name="_Toc142903362"/>
      <w:r>
        <w:t>4 КЛАСС</w:t>
      </w:r>
      <w:bookmarkEnd w:id="13"/>
      <w:r>
        <w:t xml:space="preserve">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bookmarkStart w:id="14" w:name="_Toc139358029"/>
      <w:r>
        <w:rPr>
          <w:b/>
          <w:szCs w:val="28"/>
        </w:rPr>
        <w:t>Числа и величины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</w:t>
      </w:r>
      <w:r>
        <w:rPr>
          <w:szCs w:val="28"/>
        </w:rPr>
        <w:t>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</w:t>
      </w:r>
      <w:r>
        <w:rPr>
          <w:szCs w:val="28"/>
        </w:rPr>
        <w:t>ер, тонна; соотношения между единицами массы.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</w:t>
      </w:r>
      <w:r>
        <w:rPr>
          <w:szCs w:val="28"/>
        </w:rPr>
        <w:t>рости (километры в час, метры в минуту, метры в секунду); соотношение между единицами в пределах 100 000.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Свойства арифметических дейс</w:t>
      </w:r>
      <w:r>
        <w:rPr>
          <w:szCs w:val="28"/>
        </w:rPr>
        <w:t>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</w:t>
      </w:r>
      <w:r>
        <w:rPr>
          <w:szCs w:val="28"/>
        </w:rPr>
        <w:t>о компонента.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</w:t>
      </w:r>
      <w:r>
        <w:rPr>
          <w:szCs w:val="28"/>
        </w:rPr>
        <w:t>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</w:t>
      </w:r>
      <w:r>
        <w:rPr>
          <w:szCs w:val="28"/>
        </w:rPr>
        <w:t>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</w:t>
      </w:r>
      <w:r>
        <w:rPr>
          <w:szCs w:val="28"/>
        </w:rPr>
        <w:t xml:space="preserve">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</w:t>
      </w:r>
      <w:r>
        <w:rPr>
          <w:szCs w:val="28"/>
        </w:rPr>
        <w:t>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</w:t>
      </w:r>
      <w:r>
        <w:rPr>
          <w:szCs w:val="28"/>
        </w:rPr>
        <w:t xml:space="preserve"> разбиение фигуры на прямоугольники (квадраты), составление фигур из прямоугольников/квадратов.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b/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</w:t>
      </w:r>
      <w:r>
        <w:rPr>
          <w:szCs w:val="28"/>
        </w:rPr>
        <w:t>тинности; составление и проверка логических рассуждений при решении задач.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</w:t>
      </w:r>
      <w:r>
        <w:rPr>
          <w:szCs w:val="28"/>
        </w:rPr>
        <w:t>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</w:t>
      </w:r>
      <w:r>
        <w:rPr>
          <w:szCs w:val="28"/>
        </w:rPr>
        <w:t>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</w:t>
      </w:r>
      <w:r>
        <w:rPr>
          <w:b/>
          <w:szCs w:val="28"/>
        </w:rPr>
        <w:t>иверсальные учебные действия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</w:t>
      </w:r>
      <w:r>
        <w:rPr>
          <w:szCs w:val="28"/>
        </w:rPr>
        <w:t xml:space="preserve"> записывать признак сравнения;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мето</w:t>
      </w:r>
      <w:r>
        <w:rPr>
          <w:szCs w:val="28"/>
        </w:rPr>
        <w:t>д решения математической задачи (алгоритм действия, приём вычисления, способ решения, моделирование ситуации);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</w:t>
      </w:r>
      <w:r>
        <w:rPr>
          <w:szCs w:val="28"/>
        </w:rPr>
        <w:t>м мире;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геометрическую фигуру, обладающую заданным свойством (отрезок заданной длины, ломаная опреде лённой длины, квадрат с заданным периметром);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</w:t>
      </w:r>
      <w:r>
        <w:rPr>
          <w:szCs w:val="28"/>
        </w:rPr>
        <w:t>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</w:t>
      </w:r>
      <w:r>
        <w:rPr>
          <w:szCs w:val="28"/>
        </w:rPr>
        <w:t>личество столбцов и строк таблицы, исходя из данных, оформлять таблицу);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</w:t>
      </w:r>
      <w:r>
        <w:rPr>
          <w:szCs w:val="28"/>
        </w:rPr>
        <w:t>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справоч</w:t>
      </w:r>
      <w:r>
        <w:rPr>
          <w:szCs w:val="28"/>
        </w:rPr>
        <w:t>ную литературу для поиска информации, в том числе Интернет (в условиях контролируемого выхода).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</w:t>
      </w:r>
      <w:r>
        <w:rPr>
          <w:szCs w:val="28"/>
        </w:rPr>
        <w:t>ы и контрпримеры для подтверждения/ опровержения вывода (при необходимости с помощью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</w:t>
      </w:r>
      <w:r>
        <w:rPr>
          <w:szCs w:val="28"/>
        </w:rPr>
        <w:t>ия и события с помощью изученных величин;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</w:t>
      </w:r>
      <w:r>
        <w:rPr>
          <w:szCs w:val="28"/>
        </w:rPr>
        <w:t>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</w:t>
      </w:r>
      <w:r>
        <w:rPr>
          <w:szCs w:val="28"/>
        </w:rPr>
        <w:t>оводством учителя и самостоятельно.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договариваться с одноклассниками в ходе организации проектной работы с величинам</w:t>
      </w:r>
      <w:r>
        <w:rPr>
          <w:szCs w:val="28"/>
        </w:rPr>
        <w:t>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</w:t>
      </w:r>
      <w:r>
        <w:rPr>
          <w:szCs w:val="28"/>
        </w:rPr>
        <w:t>онструировании, расчёт и разметка, прикидка и оценка конечного результата).</w:t>
      </w:r>
      <w:bookmarkEnd w:id="14"/>
    </w:p>
    <w:p w:rsidR="0030397A" w:rsidRDefault="001F10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30397A" w:rsidRDefault="001F1033">
      <w:pPr>
        <w:pStyle w:val="Heading1"/>
      </w:pPr>
      <w:bookmarkStart w:id="15" w:name="_Toc142903363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5"/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</w:t>
      </w:r>
      <w:r>
        <w:rPr>
          <w:szCs w:val="28"/>
        </w:rPr>
        <w:t>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</w:t>
      </w:r>
      <w:r>
        <w:rPr>
          <w:szCs w:val="28"/>
        </w:rPr>
        <w:t>еполаганию, готовность планировать свою работу, самоконтроль  и т. д.).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</w:t>
      </w:r>
      <w:r>
        <w:rPr>
          <w:szCs w:val="28"/>
        </w:rPr>
        <w:t>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</w:t>
      </w:r>
      <w:r>
        <w:rPr>
          <w:szCs w:val="28"/>
        </w:rPr>
        <w:t>ся средствами математического содержания курса.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6" w:name="_TOC_250007"/>
    </w:p>
    <w:p w:rsidR="0030397A" w:rsidRDefault="001F1033">
      <w:pPr>
        <w:pStyle w:val="Heading2"/>
      </w:pPr>
      <w:bookmarkStart w:id="17" w:name="_Toc142903364"/>
      <w:r>
        <w:t xml:space="preserve">ЛИЧНОСТНЫЕ </w:t>
      </w:r>
      <w:bookmarkEnd w:id="16"/>
      <w:r>
        <w:t>РЕЗУЛЬТАТЫ</w:t>
      </w:r>
      <w:bookmarkEnd w:id="17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</w:t>
      </w:r>
      <w:r>
        <w:rPr>
          <w:szCs w:val="28"/>
        </w:rPr>
        <w:t xml:space="preserve">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>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</w:t>
      </w:r>
      <w:r>
        <w:rPr>
          <w:szCs w:val="28"/>
        </w:rPr>
        <w:t>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</w:t>
      </w:r>
      <w:r>
        <w:rPr>
          <w:szCs w:val="28"/>
        </w:rPr>
        <w:t>фективного решения учебных и жизненных проблем;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</w:t>
      </w:r>
      <w:r>
        <w:rPr>
          <w:szCs w:val="28"/>
        </w:rPr>
        <w:t>редложенных и самостоятельно выбранных учебных проблем, задач.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18" w:name="_TOC_250006"/>
    </w:p>
    <w:p w:rsidR="0030397A" w:rsidRDefault="001F1033">
      <w:pPr>
        <w:pStyle w:val="Heading2"/>
      </w:pPr>
      <w:bookmarkStart w:id="19" w:name="_Toc142903365"/>
      <w:r>
        <w:t xml:space="preserve">МЕТАПРЕДМЕТНЫЕ </w:t>
      </w:r>
      <w:bookmarkEnd w:id="18"/>
      <w:r>
        <w:t>РЕЗУЛЬТАТЫ</w:t>
      </w:r>
      <w:bookmarkEnd w:id="19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</w:t>
      </w:r>
      <w:r>
        <w:rPr>
          <w:i/>
          <w:szCs w:val="28"/>
        </w:rPr>
        <w:t>кие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</w:t>
      </w:r>
      <w:r>
        <w:rPr>
          <w:szCs w:val="28"/>
        </w:rPr>
        <w:t xml:space="preserve">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приобретать практические графические </w:t>
      </w:r>
      <w:r>
        <w:rPr>
          <w:szCs w:val="28"/>
        </w:rPr>
        <w:t>и измерительные навыки для успешного решения учебных и житейских задач;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</w:t>
      </w:r>
      <w:r>
        <w:rPr>
          <w:szCs w:val="28"/>
        </w:rPr>
        <w:t>ематическими знаками и символами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</w:t>
      </w:r>
      <w:r>
        <w:rPr>
          <w:szCs w:val="28"/>
        </w:rPr>
        <w:t>едставлять текстовую задачу, её решение в виде схемы, арифметической записи.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</w:t>
      </w:r>
      <w:r>
        <w:rPr>
          <w:szCs w:val="28"/>
        </w:rPr>
        <w:t>рминологию: различать, характеризовать, использовать для решения учебных и практических задач;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</w:t>
      </w:r>
      <w:r>
        <w:rPr>
          <w:szCs w:val="28"/>
        </w:rPr>
        <w:t>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</w:t>
      </w:r>
      <w:r>
        <w:rPr>
          <w:szCs w:val="28"/>
        </w:rPr>
        <w:t xml:space="preserve"> правила, безопасно использовать предлагаемые электронные средства и источники информации.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речевые средст</w:t>
      </w:r>
      <w:r>
        <w:rPr>
          <w:szCs w:val="28"/>
        </w:rPr>
        <w:t xml:space="preserve">ва для решения коммуникативных и познавательных задач;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</w:t>
      </w:r>
      <w:r>
        <w:rPr>
          <w:szCs w:val="28"/>
        </w:rPr>
        <w:t>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</w:t>
      </w:r>
      <w:r>
        <w:rPr>
          <w:szCs w:val="28"/>
        </w:rPr>
        <w:t>огии (при необходимости с опорой на визуализацию и речевые шаблоны);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>
        <w:rPr>
          <w:szCs w:val="28"/>
        </w:rPr>
        <w:lastRenderedPageBreak/>
        <w:t xml:space="preserve">участников, приводить доказательства своей правоты, проявлять этику </w:t>
      </w:r>
      <w:r>
        <w:rPr>
          <w:szCs w:val="28"/>
        </w:rPr>
        <w:t>общения;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ориентироваться в алгоритмах: воспроизводить, </w:t>
      </w:r>
      <w:r>
        <w:rPr>
          <w:szCs w:val="28"/>
        </w:rPr>
        <w:t>дополнять, исправлять деформированные; составлять по аналогии;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</w:t>
      </w:r>
      <w:r>
        <w:rPr>
          <w:szCs w:val="28"/>
        </w:rPr>
        <w:t>и нежеланию, утомлению;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</w:t>
      </w:r>
      <w:r>
        <w:rPr>
          <w:szCs w:val="28"/>
        </w:rPr>
        <w:t>матических заданий и соотносить свои действия с алгоритмом;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</w:t>
      </w:r>
      <w:r>
        <w:rPr>
          <w:szCs w:val="28"/>
        </w:rPr>
        <w:t xml:space="preserve"> несоответствия под руководством учителя и самостоятельно;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рациональность своих действий, (с опорой на алгоритм/опорные схемы) давать им качественную х</w:t>
      </w:r>
      <w:r>
        <w:rPr>
          <w:szCs w:val="28"/>
        </w:rPr>
        <w:t>арактеристику.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</w:t>
      </w:r>
      <w:r>
        <w:rPr>
          <w:szCs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  <w:bookmarkStart w:id="20" w:name="_Toc139358032"/>
    </w:p>
    <w:p w:rsidR="0030397A" w:rsidRDefault="001F1033">
      <w:pPr>
        <w:pStyle w:val="Heading2"/>
      </w:pPr>
      <w:bookmarkStart w:id="21" w:name="_Toc142903366"/>
      <w:r>
        <w:t>ПРЕДМЕТНЫЕ РЕЗУЛЬТАТЫ</w:t>
      </w:r>
      <w:bookmarkEnd w:id="20"/>
      <w:bookmarkEnd w:id="21"/>
    </w:p>
    <w:p w:rsidR="0030397A" w:rsidRDefault="001F1033">
      <w:pPr>
        <w:pStyle w:val="Heading3"/>
        <w:rPr>
          <w:lang w:val="ru-RU"/>
        </w:rPr>
      </w:pPr>
      <w:bookmarkStart w:id="22" w:name="_Toc142903367"/>
      <w:r>
        <w:rPr>
          <w:lang w:val="ru-RU"/>
        </w:rPr>
        <w:t>1 КЛАСС</w:t>
      </w:r>
      <w:bookmarkEnd w:id="22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классе обучающийся научится: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со множеств</w:t>
      </w:r>
      <w:r>
        <w:rPr>
          <w:szCs w:val="28"/>
        </w:rPr>
        <w:t>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</w:t>
      </w:r>
      <w:r>
        <w:rPr>
          <w:szCs w:val="28"/>
        </w:rPr>
        <w:t>ть числа от 11 – 20;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</w:t>
      </w:r>
      <w:r>
        <w:rPr>
          <w:szCs w:val="28"/>
        </w:rPr>
        <w:t>ть) (с опорой на терминологические таблицы);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</w:t>
      </w:r>
      <w:r>
        <w:rPr>
          <w:szCs w:val="28"/>
        </w:rPr>
        <w:t>е/ниже, шире/уже);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геометрические фигуры: точка, линия (прямая, крива</w:t>
      </w:r>
      <w:r>
        <w:rPr>
          <w:szCs w:val="28"/>
        </w:rPr>
        <w:t>я), отрезок, круг, треугольник, прямоугольник (квадрат), отрезок;</w:t>
      </w:r>
      <w:r>
        <w:rPr>
          <w:szCs w:val="28"/>
        </w:rPr>
        <w:tab/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</w:t>
      </w:r>
      <w:r>
        <w:rPr>
          <w:szCs w:val="28"/>
        </w:rPr>
        <w:t>озже, сначала/потом, утро/вечер, день/ночь;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</w:t>
      </w:r>
      <w:r>
        <w:rPr>
          <w:szCs w:val="28"/>
        </w:rPr>
        <w:t>анию.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3"/>
        <w:rPr>
          <w:lang w:val="ru-RU"/>
        </w:rPr>
      </w:pPr>
      <w:bookmarkStart w:id="23" w:name="_Toc142903368"/>
      <w:r>
        <w:rPr>
          <w:lang w:val="ru-RU"/>
        </w:rPr>
        <w:t>1 ДОПОЛНИТЕЛЬНЫЙ КЛАСС</w:t>
      </w:r>
      <w:bookmarkEnd w:id="23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пересчитывать различные объекты, устанавливать </w:t>
      </w:r>
      <w:r>
        <w:rPr>
          <w:szCs w:val="28"/>
        </w:rPr>
        <w:t>порядковый номер объекта в пределах 20;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</w:t>
      </w:r>
      <w:r>
        <w:rPr>
          <w:szCs w:val="28"/>
        </w:rPr>
        <w:t>м наглядной опоры);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</w:t>
      </w:r>
      <w:r>
        <w:rPr>
          <w:szCs w:val="28"/>
        </w:rPr>
        <w:t>ь условие и вопрос (с опорой на алгоритм и/или схему);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</w:t>
      </w:r>
      <w:r>
        <w:rPr>
          <w:szCs w:val="28"/>
        </w:rPr>
        <w:t>ны (в см);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</w:t>
      </w:r>
      <w:r>
        <w:rPr>
          <w:szCs w:val="28"/>
        </w:rPr>
        <w:t>а объектов/предметов;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</w:t>
      </w:r>
      <w:r>
        <w:rPr>
          <w:szCs w:val="28"/>
        </w:rPr>
        <w:t>а (числа, геометрические фигуры);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3"/>
        <w:rPr>
          <w:lang w:val="ru-RU"/>
        </w:rPr>
      </w:pPr>
      <w:bookmarkStart w:id="24" w:name="_Toc142903369"/>
      <w:r>
        <w:rPr>
          <w:lang w:val="ru-RU"/>
        </w:rPr>
        <w:t>2 КЛАСС</w:t>
      </w:r>
      <w:bookmarkEnd w:id="24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</w:t>
      </w:r>
      <w:r>
        <w:rPr>
          <w:szCs w:val="28"/>
        </w:rPr>
        <w:t>зультат сравнения с помощью знаков (&gt;, &lt;, =);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натуральные числа от 20 до 100 в прямом и в обратном порядке, следующее (предыдущее) при счете число;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</w:t>
      </w:r>
      <w:r>
        <w:rPr>
          <w:szCs w:val="28"/>
        </w:rPr>
        <w:t>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</w:t>
      </w:r>
      <w:r>
        <w:rPr>
          <w:szCs w:val="28"/>
        </w:rPr>
        <w:t>мости с использованием алгоритма); умножение и деление в пределах 50 с использованием таблицы умножения;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</w:t>
      </w:r>
      <w:r>
        <w:rPr>
          <w:szCs w:val="28"/>
        </w:rPr>
        <w:t>цы);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</w:t>
      </w:r>
      <w:r>
        <w:rPr>
          <w:szCs w:val="28"/>
        </w:rPr>
        <w:t>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</w:t>
      </w:r>
      <w:r>
        <w:rPr>
          <w:szCs w:val="28"/>
        </w:rPr>
        <w:t xml:space="preserve">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</w:t>
      </w:r>
      <w:r>
        <w:rPr>
          <w:szCs w:val="28"/>
        </w:rPr>
        <w:t>е на»;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</w:t>
      </w:r>
      <w:r>
        <w:rPr>
          <w:szCs w:val="28"/>
        </w:rPr>
        <w:t>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ломаной,</w:t>
      </w:r>
      <w:r>
        <w:rPr>
          <w:szCs w:val="28"/>
        </w:rPr>
        <w:t xml:space="preserve"> состоящей из двух-трёх звеньев; находить периметр прямоугольника (квадрата);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 (при направляющей пом</w:t>
      </w:r>
      <w:r>
        <w:rPr>
          <w:szCs w:val="28"/>
        </w:rPr>
        <w:t>ощи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форме: д</w:t>
      </w:r>
      <w:r>
        <w:rPr>
          <w:szCs w:val="28"/>
        </w:rPr>
        <w:t>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</w:t>
      </w:r>
      <w:r>
        <w:rPr>
          <w:szCs w:val="28"/>
        </w:rPr>
        <w:t>ческих фигур в окружающем мире;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правильность вычислений.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3"/>
        <w:rPr>
          <w:lang w:val="ru-RU"/>
        </w:rPr>
      </w:pPr>
      <w:bookmarkStart w:id="25" w:name="_Toc142903370"/>
      <w:r>
        <w:rPr>
          <w:lang w:val="ru-RU"/>
        </w:rPr>
        <w:t>3 КЛАСС</w:t>
      </w:r>
      <w:bookmarkEnd w:id="25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</w:t>
      </w:r>
      <w:r>
        <w:rPr>
          <w:szCs w:val="28"/>
        </w:rPr>
        <w:t>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</w:t>
      </w:r>
      <w:r>
        <w:rPr>
          <w:szCs w:val="28"/>
        </w:rPr>
        <w:t>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</w:t>
      </w:r>
      <w:r>
        <w:rPr>
          <w:szCs w:val="28"/>
        </w:rPr>
        <w:t>мости с использованием смысловой опоры);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</w:t>
      </w:r>
      <w:r>
        <w:rPr>
          <w:szCs w:val="28"/>
        </w:rPr>
        <w:t>ычитаемого на основе знаний о взаимосвязи чисел при сложении, вычитании (с опорой на алгоритм);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</w:t>
      </w:r>
      <w:r>
        <w:rPr>
          <w:szCs w:val="28"/>
        </w:rPr>
        <w:t xml:space="preserve">нении практических заданий и решении задач единицы: длины (миллиметр, сантиметр, дециметр, метр, километр), массы </w:t>
      </w:r>
      <w:r>
        <w:rPr>
          <w:szCs w:val="28"/>
        </w:rPr>
        <w:lastRenderedPageBreak/>
        <w:t>(грамм, килограмм), времени (минута, час, секунда), стоимости (копейка, рубль); преобразовывать одни единицы данной величины в другие (при нео</w:t>
      </w:r>
      <w:r>
        <w:rPr>
          <w:szCs w:val="28"/>
        </w:rPr>
        <w:t>бходимости с использованием таблиц величин);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</w:t>
      </w:r>
      <w:r>
        <w:rPr>
          <w:szCs w:val="28"/>
        </w:rPr>
        <w:t xml:space="preserve">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</w:t>
      </w:r>
      <w:r>
        <w:rPr>
          <w:szCs w:val="28"/>
        </w:rPr>
        <w:t>етверть);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</w:t>
      </w:r>
      <w:r>
        <w:rPr>
          <w:szCs w:val="28"/>
        </w:rPr>
        <w:t>умножение и деление величины на однозначное число;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>
        <w:rPr>
          <w:szCs w:val="28"/>
        </w:rPr>
        <w:t>еалистичность, проверять вычисления);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</w:t>
      </w:r>
      <w:r>
        <w:rPr>
          <w:szCs w:val="28"/>
        </w:rPr>
        <w:t>ка (квадрата), площадь прямоугольника (квадрата), используя правило/алгоритм;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>
        <w:rPr>
          <w:szCs w:val="28"/>
        </w:rPr>
        <w:lastRenderedPageBreak/>
        <w:t xml:space="preserve">формулировать утверждение (вывод), строить логические </w:t>
      </w:r>
      <w:r>
        <w:rPr>
          <w:szCs w:val="28"/>
        </w:rPr>
        <w:t>рассуждения (одно-двухшаговые), в том числе с использованием изученных связок;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</w:t>
      </w:r>
      <w:r>
        <w:rPr>
          <w:szCs w:val="28"/>
        </w:rPr>
        <w:t>ример, расписание, режим работы), в предметах повседневной жизни (например, ярлык, этикетка);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1F1033">
      <w:pPr>
        <w:pStyle w:val="Heading3"/>
        <w:rPr>
          <w:lang w:val="ru-RU"/>
        </w:rPr>
      </w:pPr>
      <w:bookmarkStart w:id="26" w:name="_Toc142903371"/>
      <w:r>
        <w:rPr>
          <w:lang w:val="ru-RU"/>
        </w:rPr>
        <w:t>4 КЛАСС</w:t>
      </w:r>
      <w:bookmarkEnd w:id="26"/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арифметические действия: сложение и вычитание с многозначными числами письменно (в пределах 100 — </w:t>
      </w:r>
      <w:r>
        <w:rPr>
          <w:szCs w:val="28"/>
        </w:rPr>
        <w:t>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</w:t>
      </w:r>
      <w:r>
        <w:rPr>
          <w:szCs w:val="28"/>
        </w:rPr>
        <w:t>ержащего действия сложения, вычитания, умножения, деления с многозначными числами;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</w:t>
      </w:r>
      <w:r>
        <w:rPr>
          <w:szCs w:val="28"/>
        </w:rPr>
        <w:t>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</w:t>
      </w:r>
      <w:r>
        <w:rPr>
          <w:szCs w:val="28"/>
        </w:rPr>
        <w:t>т арифметического действия;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</w:t>
      </w:r>
      <w:r>
        <w:rPr>
          <w:szCs w:val="28"/>
        </w:rPr>
        <w:t xml:space="preserve">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</w:t>
      </w:r>
      <w:r>
        <w:rPr>
          <w:szCs w:val="28"/>
        </w:rPr>
        <w:t>скорости (километр в час, метр в секунду) (при необходимости с использованием таблиц величин);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</w:t>
      </w:r>
      <w:r>
        <w:rPr>
          <w:szCs w:val="28"/>
        </w:rPr>
        <w:t xml:space="preserve"> и объёмом работы (при необходимости с опорой на визуальную поддержку/формулы);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</w:t>
      </w:r>
      <w:r>
        <w:rPr>
          <w:szCs w:val="28"/>
        </w:rPr>
        <w:t>направляющей помощью педагога;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</w:t>
      </w:r>
      <w:r>
        <w:rPr>
          <w:szCs w:val="28"/>
        </w:rPr>
        <w:lastRenderedPageBreak/>
        <w:t>устные и письменные вычислени</w:t>
      </w:r>
      <w:r>
        <w:rPr>
          <w:szCs w:val="28"/>
        </w:rPr>
        <w:t>я, оценивать полученный результат по критерию: соответствие условию;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</w:t>
      </w:r>
      <w:r>
        <w:rPr>
          <w:szCs w:val="28"/>
        </w:rPr>
        <w:t>верки, используя образец;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различать изображения простейших пространственных фигур: шара, куба, </w:t>
      </w:r>
      <w:r>
        <w:rPr>
          <w:szCs w:val="28"/>
        </w:rPr>
        <w:t>цилиндра, конуса, пирамиды;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</w:t>
      </w:r>
      <w:r>
        <w:rPr>
          <w:szCs w:val="28"/>
        </w:rPr>
        <w:t xml:space="preserve">ные) и неверные (ложные) утверждения; 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(одно-/двухшаговые) с использованием шаблонов изученных связок;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</w:t>
      </w:r>
      <w:r>
        <w:rPr>
          <w:szCs w:val="28"/>
        </w:rPr>
        <w:t>нным одному-двум признакам;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</w:t>
      </w:r>
      <w:r>
        <w:rPr>
          <w:szCs w:val="28"/>
        </w:rPr>
        <w:t>, в предметах повседневной жизни (например, счет, меню, объявление);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рациональное решение после совместного анализа;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</w:t>
      </w:r>
      <w:r>
        <w:rPr>
          <w:szCs w:val="28"/>
        </w:rPr>
        <w:t>я заученные шаблоны; числовое выражение;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все верные решения задачи из предложенных после совместного анализа.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  <w:sectPr w:rsidR="0030397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397A" w:rsidRDefault="001F1033">
      <w:pPr>
        <w:pStyle w:val="Heading1"/>
      </w:pPr>
      <w:bookmarkStart w:id="27" w:name="_Toc142903372"/>
      <w:r>
        <w:lastRenderedPageBreak/>
        <w:t>ТЕМАТИЧЕСКОЕ ПЛАНИРОВАНИЕ</w:t>
      </w:r>
      <w:bookmarkEnd w:id="27"/>
      <w:r>
        <w:t xml:space="preserve"> </w:t>
      </w:r>
    </w:p>
    <w:p w:rsidR="0030397A" w:rsidRDefault="001F1033">
      <w:pPr>
        <w:pStyle w:val="Heading2"/>
      </w:pPr>
      <w:bookmarkStart w:id="28" w:name="_Toc142903373"/>
      <w:r>
        <w:t>1 КЛАСС (132 часа)</w:t>
      </w:r>
      <w:bookmarkEnd w:id="28"/>
      <w:r>
        <w:t xml:space="preserve"> </w:t>
      </w:r>
    </w:p>
    <w:tbl>
      <w:tblPr>
        <w:tblStyle w:val="afd"/>
        <w:tblW w:w="14601" w:type="dxa"/>
        <w:tblInd w:w="-5" w:type="dxa"/>
        <w:tblLook w:val="04A0"/>
      </w:tblPr>
      <w:tblGrid>
        <w:gridCol w:w="2688"/>
        <w:gridCol w:w="3549"/>
        <w:gridCol w:w="8364"/>
      </w:tblGrid>
      <w:tr w:rsidR="0030397A">
        <w:tc>
          <w:tcPr>
            <w:tcW w:w="2688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  <w:noWrap/>
          </w:tcPr>
          <w:p w:rsidR="0030397A" w:rsidRDefault="0030397A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30397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сформированности элементарных математических представлений.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сче</w:t>
            </w:r>
            <w:r>
              <w:rPr>
                <w:sz w:val="24"/>
                <w:szCs w:val="24"/>
              </w:rPr>
              <w:t xml:space="preserve">т. Прямой и обратный счет. Счет от заданного числа. Порядковый счет.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объекта при заданн</w:t>
            </w:r>
            <w:r>
              <w:rPr>
                <w:sz w:val="24"/>
                <w:szCs w:val="24"/>
              </w:rPr>
              <w:t xml:space="preserve">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</w:t>
            </w:r>
            <w:r>
              <w:rPr>
                <w:sz w:val="24"/>
                <w:szCs w:val="24"/>
              </w:rPr>
              <w:t>писью чисел.  Однозначные и двузначные числа (на ознакомительном уровне).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множеством объектов на объединение мн</w:t>
            </w:r>
            <w:r>
              <w:rPr>
                <w:sz w:val="24"/>
                <w:szCs w:val="24"/>
              </w:rPr>
              <w:t>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по различению количества предметов (зрительно, на слух), уст</w:t>
            </w:r>
            <w:r>
              <w:rPr>
                <w:sz w:val="24"/>
                <w:szCs w:val="24"/>
              </w:rPr>
              <w:t xml:space="preserve">ановлением соответствия числа и цифры, представлению чисел словесно и пись менно.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</w:t>
            </w:r>
            <w:r>
              <w:rPr>
                <w:sz w:val="24"/>
                <w:szCs w:val="24"/>
              </w:rPr>
              <w:t>абота с цифрами: обводка по контуру, штриховка, лепка и конструирование и др. Игра «Волшебный мешочек».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Формулирование ответов на вопросы: «Сколько?», «Который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>получится,</w:t>
            </w:r>
            <w:r>
              <w:rPr>
                <w:sz w:val="24"/>
                <w:szCs w:val="24"/>
              </w:rPr>
              <w:t xml:space="preserve"> если увеличить/уменьшить количество на 1, на 2?» — по образцу и самостоятельно.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</w:t>
            </w:r>
            <w:r>
              <w:rPr>
                <w:sz w:val="24"/>
                <w:szCs w:val="24"/>
              </w:rPr>
              <w:t>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</w:t>
            </w:r>
            <w:r>
              <w:rPr>
                <w:sz w:val="24"/>
                <w:szCs w:val="24"/>
              </w:rPr>
              <w:t>стоятельно установленном порядке.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</w:t>
            </w:r>
            <w:r>
              <w:rPr>
                <w:sz w:val="24"/>
                <w:szCs w:val="24"/>
              </w:rPr>
              <w:t>нак сравнения».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</w:t>
            </w:r>
            <w:r>
              <w:rPr>
                <w:sz w:val="24"/>
                <w:szCs w:val="24"/>
              </w:rPr>
              <w:t>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30397A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Выдел</w:t>
            </w:r>
            <w:r>
              <w:rPr>
                <w:sz w:val="24"/>
                <w:szCs w:val="24"/>
              </w:rPr>
              <w:t>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обученияс учётом особенностей общеобразовательной организации и уровня п</w:t>
            </w:r>
            <w:r>
              <w:rPr>
                <w:sz w:val="24"/>
                <w:szCs w:val="24"/>
              </w:rPr>
              <w:t>одготовки обучающихся.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30397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Сравнение без измерения: выше — ниже, шире — уже, длиннее — короче, старше — </w:t>
            </w:r>
            <w:r>
              <w:rPr>
                <w:sz w:val="24"/>
                <w:szCs w:val="24"/>
              </w:rPr>
              <w:lastRenderedPageBreak/>
              <w:t>моложе, тяжелее — легче.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длины отрез</w:t>
            </w:r>
            <w:r>
              <w:rPr>
                <w:sz w:val="24"/>
                <w:szCs w:val="24"/>
              </w:rPr>
              <w:t xml:space="preserve">ка.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</w:t>
            </w:r>
            <w:r>
              <w:rPr>
                <w:sz w:val="24"/>
                <w:szCs w:val="24"/>
              </w:rPr>
              <w:t xml:space="preserve"> и сравнению величин.</w:t>
            </w:r>
          </w:p>
        </w:tc>
      </w:tr>
      <w:tr w:rsidR="0030397A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Прибавление </w:t>
            </w:r>
            <w:r>
              <w:rPr>
                <w:sz w:val="24"/>
                <w:szCs w:val="24"/>
              </w:rPr>
              <w:t>и вычитание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</w:t>
            </w:r>
            <w:r>
              <w:rPr>
                <w:sz w:val="24"/>
                <w:szCs w:val="24"/>
              </w:rPr>
              <w:t xml:space="preserve">разности на основе состава числа, с использованием числовой ленты, по частям и др.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</w:t>
            </w:r>
            <w:r>
              <w:rPr>
                <w:sz w:val="24"/>
                <w:szCs w:val="24"/>
              </w:rPr>
              <w:t xml:space="preserve"> нахождении суммы.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</w:t>
            </w:r>
            <w:r>
              <w:rPr>
                <w:sz w:val="24"/>
                <w:szCs w:val="24"/>
              </w:rPr>
              <w:t>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</w:t>
            </w:r>
            <w:r>
              <w:rPr>
                <w:sz w:val="24"/>
                <w:szCs w:val="24"/>
              </w:rPr>
              <w:t>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</w:t>
            </w:r>
            <w:r>
              <w:rPr>
                <w:sz w:val="24"/>
                <w:szCs w:val="24"/>
              </w:rPr>
              <w:t xml:space="preserve">е игры и упражнения, связанные с выбором, составлением сумм, разностей с заданным результатом действия; сравнением значений </w:t>
            </w:r>
            <w:r>
              <w:rPr>
                <w:sz w:val="24"/>
                <w:szCs w:val="24"/>
              </w:rPr>
              <w:lastRenderedPageBreak/>
              <w:t>числовых выражений (без вычислений), по результату действия.</w:t>
            </w:r>
          </w:p>
        </w:tc>
      </w:tr>
      <w:tr w:rsidR="0030397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</w:t>
            </w:r>
            <w:r>
              <w:rPr>
                <w:sz w:val="24"/>
                <w:szCs w:val="24"/>
              </w:rPr>
              <w:t>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</w:t>
            </w:r>
            <w:r>
              <w:rPr>
                <w:sz w:val="24"/>
                <w:szCs w:val="24"/>
              </w:rPr>
              <w:t>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</w:t>
            </w:r>
            <w:r>
              <w:rPr>
                <w:sz w:val="24"/>
                <w:szCs w:val="24"/>
              </w:rPr>
              <w:t xml:space="preserve">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</w:t>
            </w:r>
            <w:r>
              <w:rPr>
                <w:sz w:val="24"/>
                <w:szCs w:val="24"/>
              </w:rPr>
              <w:t>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</w:t>
            </w:r>
            <w:r>
              <w:rPr>
                <w:sz w:val="24"/>
                <w:szCs w:val="24"/>
              </w:rPr>
              <w:t>еского рисунка (изображения) к задаче.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</w:t>
            </w:r>
            <w:r>
              <w:rPr>
                <w:sz w:val="24"/>
                <w:szCs w:val="24"/>
              </w:rPr>
              <w:t>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</w:t>
            </w:r>
            <w:r>
              <w:rPr>
                <w:sz w:val="24"/>
                <w:szCs w:val="24"/>
              </w:rPr>
              <w:t>утствует вопрос или числовые данные).</w:t>
            </w:r>
          </w:p>
        </w:tc>
      </w:tr>
      <w:tr w:rsidR="0030397A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>
              <w:rPr>
                <w:sz w:val="24"/>
                <w:szCs w:val="24"/>
              </w:rPr>
              <w:t xml:space="preserve"> предметов и объектов по отношению к себе: ближе/дальше, выше/ниже, справа/слева. Понятие спереди/сзади (перед/за/между); над/под в </w:t>
            </w:r>
            <w:r>
              <w:rPr>
                <w:sz w:val="24"/>
                <w:szCs w:val="24"/>
              </w:rPr>
              <w:lastRenderedPageBreak/>
              <w:t xml:space="preserve">практической деятельности. Правое и левое в окружающем пространстве.  Пространственное расположение предметов и объектов на </w:t>
            </w:r>
            <w:r>
              <w:rPr>
                <w:sz w:val="24"/>
                <w:szCs w:val="24"/>
              </w:rPr>
              <w:t>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</w:t>
            </w:r>
            <w:r>
              <w:rPr>
                <w:sz w:val="24"/>
                <w:szCs w:val="24"/>
              </w:rPr>
              <w:t>, их последовательность.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</w:t>
            </w:r>
            <w:r>
              <w:rPr>
                <w:sz w:val="24"/>
                <w:szCs w:val="24"/>
              </w:rPr>
              <w:t xml:space="preserve">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определение пространственных отношений относительно себя (ближе/дальше, выше/ниже, справа/слева).</w:t>
            </w:r>
            <w:r>
              <w:rPr>
                <w:sz w:val="24"/>
                <w:szCs w:val="24"/>
              </w:rPr>
              <w:t xml:space="preserve"> Понятие спереди/сзади (перед/за/между); над/под в практической деятельности. Правое и левое в окружающем пространстве.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</w:t>
            </w:r>
            <w:r>
              <w:rPr>
                <w:sz w:val="24"/>
                <w:szCs w:val="24"/>
              </w:rPr>
              <w:t>чества клеточек в определенном направлении.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пространстве и на плоскости (классной доски, листа бумаги, страницы учебника и т. д.). </w:t>
            </w:r>
            <w:r>
              <w:rPr>
                <w:sz w:val="24"/>
                <w:szCs w:val="24"/>
              </w:rPr>
              <w:t>Установление направления, прокладывание маршрута.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</w:t>
            </w:r>
            <w:r>
              <w:rPr>
                <w:sz w:val="24"/>
                <w:szCs w:val="24"/>
              </w:rPr>
              <w:t>да это бывает?», «Найди ошибку».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«Расположи фигуры в заданном порядке», «Найди модели фигур в классе» и т.</w:t>
            </w:r>
            <w:r>
              <w:rPr>
                <w:sz w:val="24"/>
                <w:szCs w:val="24"/>
              </w:rPr>
              <w:t xml:space="preserve"> п.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</w:t>
            </w:r>
            <w:r>
              <w:rPr>
                <w:sz w:val="24"/>
                <w:szCs w:val="24"/>
              </w:rPr>
              <w:t xml:space="preserve">е фигур по инструкции. Анализ                                изображения (узора, геометрической фигуры), </w:t>
            </w:r>
            <w:r>
              <w:rPr>
                <w:sz w:val="24"/>
                <w:szCs w:val="24"/>
              </w:rPr>
              <w:lastRenderedPageBreak/>
              <w:t>называние элементов узора, геометрической фигуры.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</w:t>
            </w:r>
            <w:r>
              <w:rPr>
                <w:sz w:val="24"/>
                <w:szCs w:val="24"/>
              </w:rPr>
              <w:t>ние хода и результата работы; установление соответствия результата и поставленного вопроса.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30397A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</w:t>
            </w:r>
            <w:r>
              <w:rPr>
                <w:sz w:val="24"/>
                <w:szCs w:val="24"/>
              </w:rPr>
              <w:t>ктов (количество,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  <w:noWrap/>
          </w:tcPr>
          <w:p w:rsidR="0030397A" w:rsidRDefault="001F1033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</w:t>
            </w:r>
            <w:r>
              <w:rPr>
                <w:sz w:val="24"/>
                <w:szCs w:val="24"/>
              </w:rPr>
              <w:t>рмулировать на языке математики и решить математическими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</w:t>
            </w:r>
            <w:r>
              <w:rPr>
                <w:sz w:val="24"/>
                <w:szCs w:val="24"/>
              </w:rPr>
              <w:t>акономерности в ряду заданных объектов, продолжение ряда «9 клеточка».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</w:t>
            </w:r>
            <w:r>
              <w:rPr>
                <w:sz w:val="24"/>
                <w:szCs w:val="24"/>
              </w:rPr>
              <w:t>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составление предложений, хара</w:t>
            </w:r>
            <w:r>
              <w:rPr>
                <w:sz w:val="24"/>
                <w:szCs w:val="24"/>
              </w:rPr>
              <w:t xml:space="preserve">ктеризующих положение одного предмета относительно другого. Моделирование </w:t>
            </w:r>
            <w:r>
              <w:rPr>
                <w:sz w:val="24"/>
                <w:szCs w:val="24"/>
              </w:rPr>
              <w:lastRenderedPageBreak/>
              <w:t>отношения («больше», «меньше», «равно»), переместительное свойство сложения.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</w:t>
            </w:r>
            <w:r>
              <w:rPr>
                <w:sz w:val="24"/>
                <w:szCs w:val="24"/>
              </w:rPr>
              <w:t xml:space="preserve">е и др.).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30397A" w:rsidRDefault="0030397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0397A" w:rsidRDefault="001F1033">
      <w:pPr>
        <w:pStyle w:val="Heading2"/>
      </w:pPr>
      <w:bookmarkStart w:id="29" w:name="_Toc142903374"/>
      <w:r>
        <w:t>1 ДОПОЛНИТЕЛЬНЫЙ КЛАСС (132 часа)</w:t>
      </w:r>
      <w:bookmarkEnd w:id="29"/>
      <w:r>
        <w:t xml:space="preserve"> </w:t>
      </w:r>
    </w:p>
    <w:tbl>
      <w:tblPr>
        <w:tblStyle w:val="afd"/>
        <w:tblW w:w="14601" w:type="dxa"/>
        <w:tblInd w:w="-5" w:type="dxa"/>
        <w:tblLook w:val="04A0"/>
      </w:tblPr>
      <w:tblGrid>
        <w:gridCol w:w="2688"/>
        <w:gridCol w:w="3833"/>
        <w:gridCol w:w="8080"/>
      </w:tblGrid>
      <w:tr w:rsidR="0030397A">
        <w:tc>
          <w:tcPr>
            <w:tcW w:w="2688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  <w:noWrap/>
          </w:tcPr>
          <w:p w:rsidR="0030397A" w:rsidRDefault="0030397A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30397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Порядковый номер объ</w:t>
            </w:r>
            <w:r>
              <w:rPr>
                <w:sz w:val="24"/>
                <w:szCs w:val="24"/>
              </w:rPr>
              <w:t xml:space="preserve">екта при заданном порядке счёта.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</w:t>
            </w:r>
            <w:r>
              <w:rPr>
                <w:sz w:val="24"/>
                <w:szCs w:val="24"/>
              </w:rPr>
              <w:t>ение числовой последовательности.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актические работы: «Вставь пропущенный знак сравнения».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«Живые цифры», «Назови соседей», «Что </w:t>
            </w:r>
            <w:r>
              <w:rPr>
                <w:sz w:val="24"/>
                <w:szCs w:val="24"/>
              </w:rPr>
              <w:lastRenderedPageBreak/>
              <w:t>изменилось».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</w:t>
            </w:r>
            <w:r>
              <w:rPr>
                <w:sz w:val="24"/>
                <w:szCs w:val="24"/>
              </w:rPr>
              <w:t>чёт по 2, по 3, по 5  в пределах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</w:t>
            </w:r>
            <w:r>
              <w:rPr>
                <w:sz w:val="24"/>
                <w:szCs w:val="24"/>
              </w:rPr>
              <w:t>язанных с применением представлений о числе в практических ситуациях.</w:t>
            </w:r>
          </w:p>
        </w:tc>
      </w:tr>
      <w:tr w:rsidR="0030397A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Выделенное количество учебных часов на изучение разделов носит рекомендательный характер и может быть скорректировано для  обеспечения  возможности  реализации  идеи  дифференциации  со</w:t>
            </w:r>
            <w:r>
              <w:rPr>
                <w:sz w:val="24"/>
                <w:szCs w:val="24"/>
              </w:rPr>
              <w:t>держания  обучения с учётом особенностей общеобразовательной организации и уровня подготовки обучающихся.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30397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</w:t>
            </w:r>
            <w:r>
              <w:rPr>
                <w:sz w:val="24"/>
                <w:szCs w:val="24"/>
              </w:rPr>
              <w:t xml:space="preserve"> тяжелее — легче.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:rsidR="0030397A" w:rsidRDefault="001F1033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задания: «Начерти за</w:t>
            </w:r>
            <w:r>
              <w:rPr>
                <w:sz w:val="24"/>
                <w:szCs w:val="24"/>
              </w:rPr>
              <w:t xml:space="preserve">данный отрезок, фигуру», «Найди такой же», «Измерь длину», «Соедини пронумерованные точки с помощью линейки».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</w:t>
            </w:r>
            <w:r>
              <w:rPr>
                <w:sz w:val="24"/>
                <w:szCs w:val="24"/>
              </w:rPr>
              <w:t>ая работа по различению и сравнению величин.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30397A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действий сложения,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</w:t>
            </w:r>
            <w:r>
              <w:rPr>
                <w:sz w:val="24"/>
                <w:szCs w:val="24"/>
              </w:rPr>
              <w:t xml:space="preserve"> свойство сложения.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</w:t>
            </w:r>
            <w:r>
              <w:rPr>
                <w:sz w:val="24"/>
                <w:szCs w:val="24"/>
              </w:rPr>
              <w:t>з десяток.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</w:t>
            </w:r>
            <w:r>
              <w:rPr>
                <w:sz w:val="24"/>
                <w:szCs w:val="24"/>
              </w:rPr>
              <w:t xml:space="preserve">нием: запись, чтение, приведение </w:t>
            </w:r>
            <w:r>
              <w:rPr>
                <w:sz w:val="24"/>
                <w:szCs w:val="24"/>
              </w:rPr>
              <w:lastRenderedPageBreak/>
              <w:t>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и отработка алгоритма приема выполнения действия сложения однозначных чисел с переходом через десяток.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</w:t>
            </w:r>
            <w:r>
              <w:rPr>
                <w:sz w:val="24"/>
                <w:szCs w:val="24"/>
              </w:rPr>
              <w:t>яд.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</w:t>
            </w:r>
            <w:r>
              <w:rPr>
                <w:sz w:val="24"/>
                <w:szCs w:val="24"/>
              </w:rPr>
              <w:t>римеров с ответами.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</w:t>
            </w:r>
            <w:r>
              <w:rPr>
                <w:sz w:val="24"/>
                <w:szCs w:val="24"/>
              </w:rPr>
              <w:t>ая работа: распредели по группам примеры и найди ответ.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</w:t>
            </w:r>
            <w:r>
              <w:rPr>
                <w:sz w:val="24"/>
                <w:szCs w:val="24"/>
              </w:rPr>
              <w:lastRenderedPageBreak/>
              <w:t>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30397A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</w:t>
            </w:r>
            <w:r>
              <w:rPr>
                <w:sz w:val="24"/>
                <w:szCs w:val="24"/>
              </w:rPr>
              <w:t>кстовые задачи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 и искомой величиной в текстовой задаче. Выбор и запись арифметического действия для получения ответа на вопрос</w:t>
            </w:r>
            <w:r>
              <w:rPr>
                <w:sz w:val="24"/>
                <w:szCs w:val="24"/>
              </w:rPr>
              <w:t>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</w:t>
            </w:r>
            <w:r>
              <w:rPr>
                <w:sz w:val="24"/>
                <w:szCs w:val="24"/>
              </w:rPr>
              <w:t>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</w:t>
            </w:r>
            <w:r>
              <w:rPr>
                <w:sz w:val="24"/>
                <w:szCs w:val="24"/>
              </w:rPr>
              <w:t>страциям.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</w:t>
            </w:r>
            <w:r>
              <w:rPr>
                <w:sz w:val="24"/>
                <w:szCs w:val="24"/>
              </w:rPr>
              <w:t>даче.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</w:t>
            </w:r>
            <w:r>
              <w:rPr>
                <w:sz w:val="24"/>
                <w:szCs w:val="24"/>
              </w:rPr>
              <w:t>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30397A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предметов  и объектов в простран</w:t>
            </w:r>
            <w:r>
              <w:rPr>
                <w:sz w:val="24"/>
                <w:szCs w:val="24"/>
              </w:rPr>
              <w:t xml:space="preserve">стве. 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</w:t>
            </w:r>
            <w:r>
              <w:rPr>
                <w:sz w:val="24"/>
                <w:szCs w:val="24"/>
              </w:rPr>
              <w:lastRenderedPageBreak/>
              <w:t>прямоугольник, квадрат. Построение отрезка, квадрата, пр</w:t>
            </w:r>
            <w:r>
              <w:rPr>
                <w:sz w:val="24"/>
                <w:szCs w:val="24"/>
              </w:rPr>
              <w:t>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</w:t>
            </w:r>
            <w:r>
              <w:rPr>
                <w:sz w:val="24"/>
                <w:szCs w:val="24"/>
              </w:rPr>
              <w:t>ия: «Угадай фигуру по описанию»,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</w:t>
            </w:r>
            <w:r>
              <w:rPr>
                <w:sz w:val="24"/>
                <w:szCs w:val="24"/>
              </w:rPr>
              <w:t>ализ  изображения (узора, геометрической фигуры), называние элементов узора, геометрической фигуры.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Логический тренинг: выделение геометрической фигуры по заданному признаку.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задания: узоры и орнаменты. Составление инструкции изображения узора, </w:t>
            </w:r>
            <w:r>
              <w:rPr>
                <w:sz w:val="24"/>
                <w:szCs w:val="24"/>
              </w:rPr>
              <w:t>линии (по клеткам). Составление пар: объект и его отражение.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</w:t>
            </w:r>
            <w:r>
              <w:rPr>
                <w:sz w:val="24"/>
                <w:szCs w:val="24"/>
              </w:rPr>
              <w:t>о вопроса.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</w:t>
            </w:r>
            <w:r>
              <w:rPr>
                <w:sz w:val="24"/>
                <w:szCs w:val="24"/>
              </w:rPr>
              <w:t>метрических фигур (по форме, размеру); сравнение отрезков по длине.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30397A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</w:t>
            </w:r>
            <w:r>
              <w:rPr>
                <w:sz w:val="24"/>
                <w:szCs w:val="24"/>
              </w:rPr>
              <w:t xml:space="preserve"> продолжение ряда, «9 клеточка».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Верные (истинные) и неверные (ложные) предложения, </w:t>
            </w:r>
            <w:r>
              <w:rPr>
                <w:sz w:val="24"/>
                <w:szCs w:val="24"/>
              </w:rPr>
              <w:lastRenderedPageBreak/>
              <w:t>составленные относительно заданного набора математических объектов.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</w:t>
            </w:r>
            <w:r>
              <w:rPr>
                <w:sz w:val="24"/>
                <w:szCs w:val="24"/>
              </w:rPr>
              <w:t>лениями, измерением длины, построением геометрических фигур.</w:t>
            </w:r>
          </w:p>
        </w:tc>
        <w:tc>
          <w:tcPr>
            <w:tcW w:w="8080" w:type="dxa"/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</w:t>
            </w:r>
            <w:r>
              <w:rPr>
                <w:sz w:val="24"/>
                <w:szCs w:val="24"/>
              </w:rPr>
              <w:t>зминки, задачи-шутки.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</w:t>
            </w:r>
            <w:r>
              <w:rPr>
                <w:sz w:val="24"/>
                <w:szCs w:val="24"/>
              </w:rPr>
              <w:t>це, на листе  бумаги.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</w:t>
            </w:r>
            <w:r>
              <w:rPr>
                <w:sz w:val="24"/>
                <w:szCs w:val="24"/>
              </w:rPr>
              <w:lastRenderedPageBreak/>
              <w:t>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</w:t>
            </w:r>
            <w:r>
              <w:rPr>
                <w:sz w:val="24"/>
                <w:szCs w:val="24"/>
              </w:rPr>
              <w:t>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</w:t>
            </w:r>
            <w:r>
              <w:rPr>
                <w:sz w:val="24"/>
                <w:szCs w:val="24"/>
              </w:rPr>
              <w:t>ование и проверка предложения.</w:t>
            </w:r>
          </w:p>
        </w:tc>
      </w:tr>
    </w:tbl>
    <w:p w:rsidR="0030397A" w:rsidRDefault="00303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97A" w:rsidRDefault="001F1033">
      <w:pPr>
        <w:pStyle w:val="Heading2"/>
      </w:pPr>
      <w:bookmarkStart w:id="30" w:name="_Toc142903375"/>
      <w:r>
        <w:t>2 КЛАСС (136 часов)</w:t>
      </w:r>
      <w:bookmarkEnd w:id="30"/>
    </w:p>
    <w:tbl>
      <w:tblPr>
        <w:tblStyle w:val="afd"/>
        <w:tblW w:w="14601" w:type="dxa"/>
        <w:tblInd w:w="-5" w:type="dxa"/>
        <w:tblLook w:val="04A0"/>
      </w:tblPr>
      <w:tblGrid>
        <w:gridCol w:w="2835"/>
        <w:gridCol w:w="3686"/>
        <w:gridCol w:w="8080"/>
      </w:tblGrid>
      <w:tr w:rsidR="0030397A">
        <w:tc>
          <w:tcPr>
            <w:tcW w:w="2835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  <w:noWrap/>
          </w:tcPr>
          <w:p w:rsidR="0030397A" w:rsidRDefault="0030397A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30397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суммы разрядных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</w:t>
            </w:r>
            <w:r>
              <w:rPr>
                <w:sz w:val="24"/>
                <w:szCs w:val="24"/>
              </w:rPr>
              <w:t>нение, изменение; счёт единицами, двойками, тройками от заданного числа в порядке убывания/возрастания.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порядковом счете от одного двузначного числа до другого.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диктант: чтение и зап</w:t>
            </w:r>
            <w:r>
              <w:rPr>
                <w:sz w:val="24"/>
                <w:szCs w:val="24"/>
              </w:rPr>
              <w:t xml:space="preserve">ись круглых десятков.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группах: соотнести число с названием или показать число по названию.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присчитывание по одному от и до </w:t>
            </w:r>
            <w:r>
              <w:rPr>
                <w:sz w:val="24"/>
                <w:szCs w:val="24"/>
              </w:rPr>
              <w:t>заданного числа.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</w:t>
            </w:r>
            <w:r>
              <w:rPr>
                <w:sz w:val="24"/>
                <w:szCs w:val="24"/>
              </w:rPr>
              <w:t>ие предположения о результате сравнения чисел, его словесное объяснение (устно, письменно).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неравенств в тетрадь.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</w:t>
            </w:r>
            <w:r>
              <w:rPr>
                <w:sz w:val="24"/>
                <w:szCs w:val="24"/>
              </w:rPr>
              <w:t>ры) из группы.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</w:t>
            </w:r>
            <w:r>
              <w:rPr>
                <w:sz w:val="24"/>
                <w:szCs w:val="24"/>
              </w:rPr>
              <w:t>, соответствующего отношению «больше на …», «меньше на …» (с помощью предметной модели, сюжетной ситуации).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возможности представления числа разными способами (предметная модель, запись словами, с помощью таблицы разрядов, в виде </w:t>
            </w:r>
            <w:r>
              <w:rPr>
                <w:sz w:val="24"/>
                <w:szCs w:val="24"/>
              </w:rPr>
              <w:t>суммы разрядных слагаемых).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</w:t>
            </w:r>
            <w:r>
              <w:rPr>
                <w:sz w:val="24"/>
                <w:szCs w:val="24"/>
              </w:rPr>
              <w:lastRenderedPageBreak/>
              <w:t xml:space="preserve">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</w:t>
            </w:r>
            <w:r>
              <w:rPr>
                <w:sz w:val="24"/>
                <w:szCs w:val="24"/>
              </w:rPr>
              <w:t>меньшаемое и т.п.).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</w:t>
            </w:r>
            <w:r>
              <w:rPr>
                <w:sz w:val="24"/>
                <w:szCs w:val="24"/>
              </w:rPr>
              <w:t>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30397A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</w:t>
            </w:r>
            <w:r>
              <w:rPr>
                <w:sz w:val="24"/>
                <w:szCs w:val="24"/>
              </w:rPr>
              <w:t>ение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</w:t>
            </w:r>
            <w:r>
              <w:rPr>
                <w:sz w:val="24"/>
                <w:szCs w:val="24"/>
              </w:rPr>
              <w:t>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миллиметрах и сантиметрах длины и ширины различных предмет</w:t>
            </w:r>
            <w:r>
              <w:rPr>
                <w:sz w:val="24"/>
                <w:szCs w:val="24"/>
              </w:rPr>
              <w:t xml:space="preserve">ов  (тетрадь, карандаш и др.).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группе: преобразование одних мер длины в другие (с опорой на таблицу величин</w:t>
            </w:r>
            <w:r>
              <w:rPr>
                <w:sz w:val="24"/>
                <w:szCs w:val="24"/>
              </w:rPr>
              <w:t>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размен рубл</w:t>
            </w:r>
            <w:r>
              <w:rPr>
                <w:sz w:val="24"/>
                <w:szCs w:val="24"/>
              </w:rPr>
              <w:t xml:space="preserve">я (50 рублей, 100 рублей) разными монетами.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</w:t>
            </w:r>
            <w:r>
              <w:rPr>
                <w:sz w:val="24"/>
                <w:szCs w:val="24"/>
              </w:rPr>
              <w:t>лицу.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30397A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сложен</w:t>
            </w:r>
            <w:r>
              <w:rPr>
                <w:sz w:val="24"/>
                <w:szCs w:val="24"/>
              </w:rPr>
              <w:t xml:space="preserve">ие и вычитание чисел в пределах 100 без перехода и с переходом через разряд.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 ное, сочетательное свойств</w:t>
            </w:r>
            <w:r>
              <w:rPr>
                <w:sz w:val="24"/>
                <w:szCs w:val="24"/>
              </w:rPr>
              <w:t>а сложения, их применение для вычислений.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компонентов и </w:t>
            </w:r>
            <w:r>
              <w:rPr>
                <w:sz w:val="24"/>
                <w:szCs w:val="24"/>
              </w:rPr>
              <w:lastRenderedPageBreak/>
              <w:t>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</w:t>
            </w:r>
            <w:r>
              <w:rPr>
                <w:sz w:val="24"/>
                <w:szCs w:val="24"/>
              </w:rPr>
              <w:t>множения,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компонент действия сложения,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</w:t>
            </w:r>
            <w:r>
              <w:rPr>
                <w:sz w:val="24"/>
                <w:szCs w:val="24"/>
              </w:rPr>
              <w:t xml:space="preserve">о скобками/без скобок) в </w:t>
            </w:r>
            <w:r>
              <w:rPr>
                <w:sz w:val="24"/>
                <w:szCs w:val="24"/>
              </w:rPr>
              <w:lastRenderedPageBreak/>
              <w:t>пределах 100 (не более трёх действий); нахождение его значения.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</w:t>
            </w:r>
            <w:r>
              <w:rPr>
                <w:sz w:val="24"/>
                <w:szCs w:val="24"/>
              </w:rPr>
              <w:t>о способа выполнения действия.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</w:t>
            </w:r>
            <w:r>
              <w:rPr>
                <w:sz w:val="24"/>
                <w:szCs w:val="24"/>
              </w:rPr>
              <w:t>стного и письменного сложения и вычитания двузначных чисел с переходом и без перехода через десяток.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 гии (десятки, единицы, сумма, разность и др.).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</w:t>
            </w:r>
            <w:r>
              <w:rPr>
                <w:sz w:val="24"/>
                <w:szCs w:val="24"/>
              </w:rPr>
              <w:t>ния с использованием переместительного, сочетательного свойств сложения).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</w:t>
            </w:r>
            <w:r>
              <w:rPr>
                <w:sz w:val="24"/>
                <w:szCs w:val="24"/>
              </w:rPr>
              <w:lastRenderedPageBreak/>
              <w:t xml:space="preserve">Закрепление правила группировки слагаемых.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</w:t>
            </w:r>
            <w:r>
              <w:rPr>
                <w:sz w:val="24"/>
                <w:szCs w:val="24"/>
              </w:rPr>
              <w:t>ых.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</w:t>
            </w:r>
            <w:r>
              <w:rPr>
                <w:sz w:val="24"/>
                <w:szCs w:val="24"/>
              </w:rPr>
              <w:t>стительного или сочетательного свойств сложения.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 ния действия по алгоритму.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оценка рациональност</w:t>
            </w:r>
            <w:r>
              <w:rPr>
                <w:sz w:val="24"/>
                <w:szCs w:val="24"/>
              </w:rPr>
              <w:t xml:space="preserve">и выбранного приёма вычисления.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</w:t>
            </w:r>
            <w:r>
              <w:rPr>
                <w:sz w:val="24"/>
                <w:szCs w:val="24"/>
              </w:rPr>
              <w:t>льзованием предметов, их изображений и схематических рисунков.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умножения и деления.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</w:t>
            </w:r>
            <w:r>
              <w:rPr>
                <w:sz w:val="24"/>
                <w:szCs w:val="24"/>
              </w:rPr>
              <w:t>чные случаи умножения и деления.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</w:t>
            </w:r>
            <w:r>
              <w:rPr>
                <w:sz w:val="24"/>
                <w:szCs w:val="24"/>
              </w:rPr>
              <w:t xml:space="preserve"> выражений.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</w:t>
            </w:r>
            <w:r>
              <w:rPr>
                <w:sz w:val="24"/>
                <w:szCs w:val="24"/>
              </w:rPr>
              <w:t>ор числового выражения, соответствующего сюжетной ситуации.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</w:t>
            </w:r>
            <w:r>
              <w:rPr>
                <w:sz w:val="24"/>
                <w:szCs w:val="24"/>
              </w:rPr>
              <w:lastRenderedPageBreak/>
              <w:t xml:space="preserve">скобками.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</w:t>
            </w:r>
            <w:r>
              <w:rPr>
                <w:sz w:val="24"/>
                <w:szCs w:val="24"/>
              </w:rPr>
              <w:t xml:space="preserve"> сравнения чисел, величин (длин, масс и пр.).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чтение выражений со скобками и решение с устным проговариванием последовательнос</w:t>
            </w:r>
            <w:r>
              <w:rPr>
                <w:sz w:val="24"/>
                <w:szCs w:val="24"/>
              </w:rPr>
              <w:t xml:space="preserve">ти действий.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30397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плану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действия (сложение,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Коллективная работа: чтение текста за</w:t>
            </w:r>
            <w:r>
              <w:rPr>
                <w:sz w:val="24"/>
                <w:szCs w:val="24"/>
              </w:rPr>
              <w:t xml:space="preserve">дачи с учётом предлагаемого задания: найти условие и вопрос задачи.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</w:t>
            </w:r>
            <w:r>
              <w:rPr>
                <w:sz w:val="24"/>
                <w:szCs w:val="24"/>
              </w:rPr>
              <w:t>, модели, решению).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</w:t>
            </w:r>
            <w:r>
              <w:rPr>
                <w:sz w:val="24"/>
                <w:szCs w:val="24"/>
              </w:rPr>
              <w:t>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решение задач на деление с помощью де</w:t>
            </w:r>
            <w:r>
              <w:rPr>
                <w:sz w:val="24"/>
                <w:szCs w:val="24"/>
              </w:rPr>
              <w:t xml:space="preserve">йствий с </w:t>
            </w:r>
            <w:r>
              <w:rPr>
                <w:sz w:val="24"/>
                <w:szCs w:val="24"/>
              </w:rPr>
              <w:lastRenderedPageBreak/>
              <w:t xml:space="preserve">конкретными предметами (кружки, палочки и т. п.).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</w:t>
            </w:r>
            <w:r>
              <w:rPr>
                <w:sz w:val="24"/>
                <w:szCs w:val="24"/>
              </w:rPr>
              <w:t>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работа: решение задач с опорой на данные, приведенные в таблице и </w:t>
            </w:r>
            <w:r>
              <w:rPr>
                <w:sz w:val="24"/>
                <w:szCs w:val="24"/>
              </w:rPr>
              <w:t>составление задач обратных данной.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</w:t>
            </w:r>
            <w:r>
              <w:rPr>
                <w:sz w:val="24"/>
                <w:szCs w:val="24"/>
              </w:rPr>
              <w:t>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30397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заданной длины с помощью линейки. </w:t>
            </w:r>
            <w:r>
              <w:rPr>
                <w:sz w:val="24"/>
                <w:szCs w:val="24"/>
              </w:rPr>
              <w:t>Изображение на клетчатой бумаге прямоугольника с заданными длинами сторон, квадрата  с  заданной длиной стороны.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</w:t>
            </w:r>
            <w:r>
              <w:rPr>
                <w:sz w:val="24"/>
                <w:szCs w:val="24"/>
              </w:rPr>
              <w:t>риметра многоугольника путем сложения длин сторон.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упражнения: </w:t>
            </w:r>
            <w:r>
              <w:rPr>
                <w:sz w:val="24"/>
                <w:szCs w:val="24"/>
              </w:rPr>
              <w:t>«Опиши фигуру», «Нарисуй фигуру по инструкции», «Найди модели фигур в окру жающем» и т. п.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обозначение прямоугольника с заданными длинами</w:t>
            </w:r>
            <w:r>
              <w:rPr>
                <w:sz w:val="24"/>
                <w:szCs w:val="24"/>
              </w:rPr>
              <w:t xml:space="preserve"> сторон на клетчатой бумаге. </w:t>
            </w: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30397A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</w:t>
            </w:r>
            <w:r>
              <w:rPr>
                <w:sz w:val="24"/>
                <w:szCs w:val="24"/>
              </w:rPr>
              <w:t xml:space="preserve">сстояние как длина отрезка, нахождение и прикидка расстояний.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30397A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</w:t>
            </w:r>
            <w:r>
              <w:rPr>
                <w:sz w:val="24"/>
                <w:szCs w:val="24"/>
              </w:rPr>
              <w:t>еская информация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</w:t>
            </w:r>
            <w:r>
              <w:rPr>
                <w:sz w:val="24"/>
                <w:szCs w:val="24"/>
              </w:rPr>
              <w:t>л, геометрических фигур, объектов повседневной жизни: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неверные (ложные) </w:t>
            </w:r>
            <w:r>
              <w:rPr>
                <w:sz w:val="24"/>
                <w:szCs w:val="24"/>
              </w:rPr>
              <w:lastRenderedPageBreak/>
              <w:t>утверждения, содержащие количественные, пространственные отношения, зависимости между числами/величинами</w:t>
            </w:r>
            <w:r>
              <w:rPr>
                <w:sz w:val="24"/>
                <w:szCs w:val="24"/>
              </w:rPr>
              <w:t>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(схем, изображений) готовыми </w:t>
            </w:r>
            <w:r>
              <w:rPr>
                <w:sz w:val="24"/>
                <w:szCs w:val="24"/>
              </w:rPr>
              <w:t>числовыми данными.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(формулиро вание правила, проверка правила, дополнение ряда).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</w:t>
            </w:r>
            <w:r>
              <w:rPr>
                <w:sz w:val="24"/>
                <w:szCs w:val="24"/>
              </w:rPr>
              <w:t>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</w:t>
            </w:r>
            <w:r>
              <w:rPr>
                <w:sz w:val="24"/>
                <w:szCs w:val="24"/>
              </w:rPr>
              <w:t>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</w:t>
            </w:r>
            <w:r>
              <w:rPr>
                <w:sz w:val="24"/>
                <w:szCs w:val="24"/>
              </w:rPr>
              <w:t>трических фигур), формулирование правила.</w:t>
            </w:r>
          </w:p>
          <w:p w:rsidR="0030397A" w:rsidRDefault="001F1033">
            <w:pPr>
              <w:pStyle w:val="af2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</w:t>
            </w:r>
            <w:r>
              <w:rPr>
                <w:sz w:val="24"/>
                <w:szCs w:val="24"/>
              </w:rPr>
              <w:t>дение информации, удовлетворяющей заданному условию задачи. Составление вопросов по таблице.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представленной на рисунке и в тексте </w:t>
            </w:r>
            <w:r>
              <w:rPr>
                <w:sz w:val="24"/>
                <w:szCs w:val="24"/>
              </w:rPr>
              <w:lastRenderedPageBreak/>
              <w:t>задания.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работы</w:t>
            </w:r>
            <w:r>
              <w:rPr>
                <w:sz w:val="24"/>
                <w:szCs w:val="24"/>
              </w:rPr>
              <w:t xml:space="preserve"> с электронными средствами  обучения.</w:t>
            </w:r>
          </w:p>
        </w:tc>
      </w:tr>
    </w:tbl>
    <w:p w:rsidR="0030397A" w:rsidRDefault="0030397A">
      <w:pPr>
        <w:pStyle w:val="af2"/>
        <w:spacing w:before="0" w:after="0" w:line="360" w:lineRule="auto"/>
        <w:ind w:right="155"/>
        <w:rPr>
          <w:szCs w:val="28"/>
        </w:rPr>
      </w:pPr>
    </w:p>
    <w:p w:rsidR="0030397A" w:rsidRDefault="001F1033">
      <w:pPr>
        <w:pStyle w:val="Heading2"/>
      </w:pPr>
      <w:bookmarkStart w:id="31" w:name="_Toc142903376"/>
      <w:r>
        <w:t>3 КЛАСС (136 часов)</w:t>
      </w:r>
      <w:bookmarkEnd w:id="31"/>
    </w:p>
    <w:tbl>
      <w:tblPr>
        <w:tblStyle w:val="11"/>
        <w:tblW w:w="14601" w:type="dxa"/>
        <w:tblInd w:w="-5" w:type="dxa"/>
        <w:tblLook w:val="04A0"/>
      </w:tblPr>
      <w:tblGrid>
        <w:gridCol w:w="3022"/>
        <w:gridCol w:w="3357"/>
        <w:gridCol w:w="8222"/>
      </w:tblGrid>
      <w:tr w:rsidR="0030397A">
        <w:tc>
          <w:tcPr>
            <w:tcW w:w="3022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  <w:noWrap/>
          </w:tcPr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30397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записей.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лишнего числа в заданном ряду («Четвертый лишний»).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равенства или неравенства, в предложенных выражениях.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Упражнения: использование латинских букв для записи свойств арифметических действий, обозначения геом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етрических фигур.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 (в виде предметной модели, суммы разрядных слагаемых, словесной или цифровой записи).</w:t>
            </w:r>
          </w:p>
        </w:tc>
      </w:tr>
      <w:tr w:rsidR="0030397A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30397A" w:rsidRDefault="001F1033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:rsidR="0030397A" w:rsidRDefault="0030397A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:rsidR="0030397A" w:rsidRDefault="001F1033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30397A" w:rsidRDefault="001F1033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окончание, продолжительность события» в практической ситуации.</w:t>
            </w:r>
          </w:p>
          <w:p w:rsidR="0030397A" w:rsidRDefault="001F1033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(единица длины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миллиметр, километр); соотношение между величинами в пределах тысячи.</w:t>
            </w:r>
          </w:p>
          <w:p w:rsidR="0030397A" w:rsidRDefault="001F1033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30397A" w:rsidRDefault="0030397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мени. Соотношение «начало, окончание, продолжительность события» в практической ситуации.</w:t>
            </w:r>
          </w:p>
          <w:p w:rsidR="0030397A" w:rsidRDefault="001F1033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30397A" w:rsidRDefault="001F1033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вательской работы: набор гирь для получения определенной массы в конкретной жизненной ситуации.</w:t>
            </w:r>
          </w:p>
          <w:p w:rsidR="0030397A" w:rsidRDefault="001F1033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30397A" w:rsidRDefault="001F1033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аз, проверка измерением, расчётами.</w:t>
            </w:r>
          </w:p>
          <w:p w:rsidR="0030397A" w:rsidRDefault="001F1033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купли-про дажи, движения, работы.  </w:t>
            </w:r>
          </w:p>
          <w:p w:rsidR="0030397A" w:rsidRDefault="001F1033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30397A" w:rsidRDefault="001F1033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30397A" w:rsidRDefault="001F1033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Пропедевтика исследовательской работы: определять с помощью цифровых и аналоговых приборов, измерительных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длину, массу, время с занесением данных в таблицу.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поверхности (см2, м2).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7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внетабличное умножение, деление, действия с круглыми числами). Письменное сложение, вычитание чисел в пределах 1000.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уголком.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 круглого числа на однозначное число.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трёхзначного числа на однозначное уголком.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Деление суммы на число.</w:t>
            </w:r>
          </w:p>
          <w:p w:rsidR="0030397A" w:rsidRDefault="0030397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значение выражений (ax3, а:2).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Логический тренинг: исключи лишнюю математическую запись среди представленных.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 отработка алгоритма письменных приемов умножения и деления.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30397A" w:rsidRDefault="00303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начения числового выражения. Оценка рациональности вычисления. Проверка хода и результата выполнения действия.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набора математических объектов (чисел, величин, числовых выражений, геометрических фигур).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Моделирование: использование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редметных моделей для объяснения способа (приёма) нахождения неизвестного компонента арифметического действия.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будет сложением/вычитанием). Отработка алгоритма записи и решения уравнения.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вий. Сравнение числовых выражений без вычислений.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асставь порядок выполнения действий в числовых выражениях.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суммы на число разными способами с опорой на предметно-практическую деятельность детей.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30397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зада-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:rsidR="0030397A" w:rsidRDefault="001F1033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понимание смысла арифметических  действий  (в  том числе деления с остатком), отношений (больше/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меньше на/в), зависимостей (купля-продажа, расчёт времени, количества), на сравнение (разностное, кратное). </w:t>
            </w:r>
          </w:p>
          <w:p w:rsidR="0030397A" w:rsidRDefault="001F1033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30397A" w:rsidRDefault="001F1033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решения и оценка полученного результата.</w:t>
            </w:r>
          </w:p>
          <w:p w:rsidR="0030397A" w:rsidRDefault="0030397A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30397A" w:rsidRDefault="0030397A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30397A" w:rsidRDefault="0030397A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30397A" w:rsidRDefault="001F1033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30397A" w:rsidRDefault="001F1033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комментированием, составлением выражения).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образец. 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йствий, проверка записи наименований, сопоставление записанного ответа задачи с вопросом).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30397A" w:rsidRDefault="001F1033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парах: соедини выражение и схематический рисунок задачи после совместного анализа.</w:t>
            </w:r>
          </w:p>
          <w:p w:rsidR="0030397A" w:rsidRDefault="0030397A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едметно-практической деятельности.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30397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30397A" w:rsidRDefault="0030397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30397A" w:rsidRDefault="001F1033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ства.</w:t>
            </w:r>
          </w:p>
          <w:p w:rsidR="0030397A" w:rsidRDefault="0030397A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30397A" w:rsidRDefault="001F1033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о значениях геометрических величин.</w:t>
            </w:r>
          </w:p>
          <w:p w:rsidR="0030397A" w:rsidRDefault="001F1033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30397A" w:rsidRDefault="001F1033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30397A" w:rsidRDefault="001F1033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30397A" w:rsidRDefault="0030397A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30397A" w:rsidRDefault="0030397A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сравнение площадей фигур на глаз и путем наложения.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30397A" w:rsidRDefault="0030397A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работа: графические и измерительные действия при построении прямоугольников, квадратов с заданными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30397A" w:rsidRDefault="0030397A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30397A" w:rsidRDefault="001F1033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30397A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30397A" w:rsidRDefault="001F1033">
            <w:pPr>
              <w:pStyle w:val="af2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30397A" w:rsidRDefault="001F1033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30397A" w:rsidRDefault="001F1033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сложения и умножения: заполнение на основе результатов счёта.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формулировать на языке математики, объяснять и доказывать математическими средствами.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…, то …», «поэтому», «значит».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ета, выбору и  проверке способа действия в предложенной ситуации для разрешения проблемы (или ответа на вопрос).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ией: чтение, сравнение, интерпретация, использование в решении данных, представленных  в табличной форме (на диаграмме).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(иллю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страция, текст, таблица). Дополнение таблиц сложения, умножения. Решение простейших логических задач.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дствами обучения (ЭФУ, тренажёры и др.)</w:t>
            </w:r>
          </w:p>
        </w:tc>
      </w:tr>
    </w:tbl>
    <w:p w:rsidR="0030397A" w:rsidRDefault="003039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97A" w:rsidRDefault="001F1033">
      <w:pPr>
        <w:pStyle w:val="Heading2"/>
      </w:pPr>
      <w:bookmarkStart w:id="32" w:name="_Toc142903377"/>
      <w:r>
        <w:t>4 КЛАСС (136 часов)</w:t>
      </w:r>
      <w:bookmarkEnd w:id="32"/>
    </w:p>
    <w:tbl>
      <w:tblPr>
        <w:tblStyle w:val="31"/>
        <w:tblpPr w:leftFromText="180" w:rightFromText="180" w:vertAnchor="text" w:horzAnchor="margin" w:tblpY="186"/>
        <w:tblW w:w="14596" w:type="dxa"/>
        <w:tblLook w:val="04A0"/>
      </w:tblPr>
      <w:tblGrid>
        <w:gridCol w:w="2727"/>
        <w:gridCol w:w="4072"/>
        <w:gridCol w:w="7797"/>
      </w:tblGrid>
      <w:tr w:rsidR="0030397A">
        <w:tc>
          <w:tcPr>
            <w:tcW w:w="2727" w:type="dxa"/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курса, примерное 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072" w:type="dxa"/>
            <w:noWrap/>
          </w:tcPr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30397A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йствами (число разрядных единиц, чётность и т. д.).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 по одному-двум основаниям, запись общего свойства группы чисел,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заполнение пропусков в ряду чисел; описание положения числа в ряду чисел.</w:t>
            </w:r>
          </w:p>
        </w:tc>
      </w:tr>
      <w:tr w:rsidR="0030397A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сравнение объектов по массе, длине, площади, вместимости -случаи без преобразования.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Единицы длины (миллиметр, сантиметр, дециметр, метр, километр),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етры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распознавание велич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ассе.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представление значения величины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единицах, пошаговый переход от более крупных единиц к более мелким.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ньшение на/в) с величинами.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шко, чтобы равенство/неравенство стали верными).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стимости; выполнение прикидки и оценка результата измерений с направляющей помощью учителя.</w:t>
            </w:r>
          </w:p>
        </w:tc>
      </w:tr>
      <w:tr w:rsidR="0030397A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числового выражения,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содержащего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действия по алгоритму, нахождения неизвестного компонента арифметического действия.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деления).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задания на проведение контроля и самоконтроля (пошаговый контроль учебного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алгоритмом, контроль записи письменного приема вычисления на основе сличения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образцом).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ислений, основанных на знании свойств арифметических действий и состава числа.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выполнение сложения и вычитания по алгоритму в пределах 100 000;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ыполнение умножения и деления. Умножение и деление круглых чисел (в том числе на 10,  100,  1000).  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30397A" w:rsidRDefault="001F1033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примеры рациональ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по алгоритму.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30397A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задачей, решение которой содержит 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действия: анализ, представление на схеме; планирование и запись решения; проверка решения и ответа.</w:t>
            </w:r>
          </w:p>
          <w:p w:rsidR="0030397A" w:rsidRDefault="001F1033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30397A" w:rsidRDefault="001F1033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способы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некоторых видов изученных задач. </w:t>
            </w:r>
          </w:p>
          <w:p w:rsidR="0030397A" w:rsidRDefault="001F1033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составь задачу по схеме/рисунку/таблице.</w:t>
            </w:r>
          </w:p>
          <w:p w:rsidR="0030397A" w:rsidRDefault="001F1033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бный диалог: обсуждение способа решения задачи,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решения, реальности и логичности ответа на вопрос.   Выбор основания и сравнение задач.</w:t>
            </w:r>
          </w:p>
          <w:p w:rsidR="0030397A" w:rsidRDefault="001F1033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задачи.</w:t>
            </w:r>
          </w:p>
          <w:p w:rsidR="0030397A" w:rsidRDefault="001F1033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таблицами.</w:t>
            </w:r>
          </w:p>
          <w:p w:rsidR="0030397A" w:rsidRDefault="0030397A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30397A" w:rsidRDefault="001F1033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полная  запись  решения  текстовой  задачи (схема; решение по действиям, по вопросам или с помо щью числового выражения; формулировка ответа)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397A" w:rsidRDefault="001F1033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30397A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линейки,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метричной фигуры.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 с заданным периметром).</w:t>
            </w:r>
          </w:p>
          <w:p w:rsidR="0030397A" w:rsidRDefault="003039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ика, квадрата, фигуры, составленной из прямоугольников.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алог: различение, называние фигур (прямой угол); геометрических величин (периметр, площадь).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фигур по одному-двум основаниям и определение словесного описания группировки.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размеров в окружающем и на чертеже на глаз и с помощью измерительных приборов.</w:t>
            </w:r>
          </w:p>
        </w:tc>
      </w:tr>
      <w:tr w:rsidR="0030397A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noWrap/>
          </w:tcPr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:rsidR="0030397A" w:rsidRDefault="001F10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контрпримеры.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литературе, сети Интернет.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информации.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  <w:noWrap/>
          </w:tcPr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 числовых  характеристик,   математических   отношений и зависимостей (последовательность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событий, положение в пространстве, формы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 с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образца рассуждений. Планирование сбора данных о заданном объекте (числе, величине, геометрической фигуре).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овление истинности заданных и самостоятельно составленных утверждений.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30397A" w:rsidRDefault="001F1033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  <w:sectPr w:rsidR="003039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397A" w:rsidRDefault="001F1033">
      <w:pPr>
        <w:pStyle w:val="af2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</w:t>
      </w:r>
      <w:r>
        <w:rPr>
          <w:szCs w:val="28"/>
        </w:rPr>
        <w:t>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</w:t>
      </w:r>
      <w:r>
        <w:rPr>
          <w:szCs w:val="28"/>
        </w:rPr>
        <w:t>иде и реализующими дидактические возможности ИКТ, содержание которых соответствует законодательству об образовании.</w:t>
      </w:r>
    </w:p>
    <w:p w:rsidR="0030397A" w:rsidRDefault="0030397A">
      <w:pPr>
        <w:pStyle w:val="af2"/>
        <w:spacing w:before="0" w:after="0" w:line="360" w:lineRule="auto"/>
        <w:ind w:right="155" w:firstLine="709"/>
        <w:rPr>
          <w:szCs w:val="28"/>
        </w:rPr>
      </w:pPr>
    </w:p>
    <w:sectPr w:rsidR="0030397A" w:rsidSect="0030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33" w:rsidRDefault="001F1033">
      <w:pPr>
        <w:spacing w:after="0" w:line="240" w:lineRule="auto"/>
      </w:pPr>
      <w:r>
        <w:separator/>
      </w:r>
    </w:p>
  </w:endnote>
  <w:endnote w:type="continuationSeparator" w:id="1">
    <w:p w:rsidR="001F1033" w:rsidRDefault="001F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535416"/>
      <w:docPartObj>
        <w:docPartGallery w:val="Page Numbers (Bottom of Page)"/>
        <w:docPartUnique/>
      </w:docPartObj>
    </w:sdtPr>
    <w:sdtContent>
      <w:p w:rsidR="0030397A" w:rsidRDefault="0030397A">
        <w:pPr>
          <w:pStyle w:val="Footer"/>
          <w:jc w:val="center"/>
        </w:pPr>
        <w:r>
          <w:fldChar w:fldCharType="begin"/>
        </w:r>
        <w:r w:rsidR="001F1033">
          <w:instrText>PAGE   \* MERGEFORMA</w:instrText>
        </w:r>
        <w:r w:rsidR="001F1033">
          <w:instrText>T</w:instrText>
        </w:r>
        <w:r>
          <w:fldChar w:fldCharType="separate"/>
        </w:r>
        <w:r w:rsidR="001F2874">
          <w:rPr>
            <w:noProof/>
          </w:rPr>
          <w:t>2</w:t>
        </w:r>
        <w:r>
          <w:fldChar w:fldCharType="end"/>
        </w:r>
      </w:p>
    </w:sdtContent>
  </w:sdt>
  <w:p w:rsidR="0030397A" w:rsidRDefault="003039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33" w:rsidRDefault="001F1033">
      <w:pPr>
        <w:spacing w:after="0" w:line="240" w:lineRule="auto"/>
      </w:pPr>
      <w:r>
        <w:separator/>
      </w:r>
    </w:p>
  </w:footnote>
  <w:footnote w:type="continuationSeparator" w:id="1">
    <w:p w:rsidR="001F1033" w:rsidRDefault="001F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D40"/>
    <w:multiLevelType w:val="hybridMultilevel"/>
    <w:tmpl w:val="22C65634"/>
    <w:lvl w:ilvl="0" w:tplc="9CE81C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A64954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3C0013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1CE32D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D6AA2C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7646D3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F10C48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426F74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6C85A4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EA7872"/>
    <w:multiLevelType w:val="hybridMultilevel"/>
    <w:tmpl w:val="10CA73BA"/>
    <w:lvl w:ilvl="0" w:tplc="38406E4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484A8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38A38D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538D9C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3428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CEF98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964FF5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78070E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E38C05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E82D02"/>
    <w:multiLevelType w:val="hybridMultilevel"/>
    <w:tmpl w:val="E20683EC"/>
    <w:lvl w:ilvl="0" w:tplc="6660CA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E5104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06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CF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89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A3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4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AF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A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5027"/>
    <w:multiLevelType w:val="hybridMultilevel"/>
    <w:tmpl w:val="4BFA0B38"/>
    <w:lvl w:ilvl="0" w:tplc="E2485E50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7FB81A06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47A778A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6EAAFD96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08725D26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130642B2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F2B6C370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14B2434C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179620F4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4">
    <w:nsid w:val="499A6868"/>
    <w:multiLevelType w:val="hybridMultilevel"/>
    <w:tmpl w:val="5A6A13AA"/>
    <w:lvl w:ilvl="0" w:tplc="AFBA13C8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44921AD8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38E4DF68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3752D028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183AB002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A93AC862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E12E5546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C6D2E708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C3622234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5">
    <w:nsid w:val="55695281"/>
    <w:multiLevelType w:val="hybridMultilevel"/>
    <w:tmpl w:val="B3CE8320"/>
    <w:lvl w:ilvl="0" w:tplc="0B1A4818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4E6A88AA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67D0FC36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3FEA5C76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A6268EA6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099603DC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55F61FC4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EFC624F0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510EF3F0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97A"/>
    <w:rsid w:val="001F1033"/>
    <w:rsid w:val="001F2874"/>
    <w:rsid w:val="0030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039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039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039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3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039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3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039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3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039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3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039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3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039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3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039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0397A"/>
    <w:pPr>
      <w:ind w:left="720"/>
      <w:contextualSpacing/>
    </w:pPr>
  </w:style>
  <w:style w:type="paragraph" w:styleId="a4">
    <w:name w:val="No Spacing"/>
    <w:uiPriority w:val="1"/>
    <w:qFormat/>
    <w:rsid w:val="003039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039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039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397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039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39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39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3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397A"/>
    <w:rPr>
      <w:i/>
    </w:rPr>
  </w:style>
  <w:style w:type="character" w:customStyle="1" w:styleId="HeaderChar">
    <w:name w:val="Header Char"/>
    <w:basedOn w:val="a0"/>
    <w:link w:val="Header"/>
    <w:uiPriority w:val="99"/>
    <w:rsid w:val="0030397A"/>
  </w:style>
  <w:style w:type="character" w:customStyle="1" w:styleId="FooterChar">
    <w:name w:val="Footer Char"/>
    <w:basedOn w:val="a0"/>
    <w:link w:val="Footer"/>
    <w:uiPriority w:val="99"/>
    <w:rsid w:val="003039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397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397A"/>
  </w:style>
  <w:style w:type="table" w:customStyle="1" w:styleId="TableGridLight">
    <w:name w:val="Table Grid Light"/>
    <w:basedOn w:val="a1"/>
    <w:uiPriority w:val="59"/>
    <w:rsid w:val="00303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3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3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39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0397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0397A"/>
    <w:rPr>
      <w:sz w:val="18"/>
    </w:rPr>
  </w:style>
  <w:style w:type="character" w:styleId="ad">
    <w:name w:val="footnote reference"/>
    <w:basedOn w:val="a0"/>
    <w:uiPriority w:val="99"/>
    <w:unhideWhenUsed/>
    <w:rsid w:val="0030397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0397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0397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0397A"/>
    <w:rPr>
      <w:vertAlign w:val="superscript"/>
    </w:rPr>
  </w:style>
  <w:style w:type="paragraph" w:styleId="4">
    <w:name w:val="toc 4"/>
    <w:basedOn w:val="a"/>
    <w:next w:val="a"/>
    <w:uiPriority w:val="39"/>
    <w:unhideWhenUsed/>
    <w:rsid w:val="003039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39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39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39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39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397A"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rsid w:val="0030397A"/>
    <w:pPr>
      <w:spacing w:after="0"/>
    </w:pPr>
  </w:style>
  <w:style w:type="paragraph" w:customStyle="1" w:styleId="Heading1">
    <w:name w:val="Heading 1"/>
    <w:basedOn w:val="a"/>
    <w:next w:val="a"/>
    <w:link w:val="1"/>
    <w:uiPriority w:val="9"/>
    <w:qFormat/>
    <w:rsid w:val="0030397A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30397A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0397A"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af2">
    <w:name w:val="Body Text"/>
    <w:basedOn w:val="a"/>
    <w:link w:val="af3"/>
    <w:uiPriority w:val="1"/>
    <w:qFormat/>
    <w:rsid w:val="0030397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30397A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Заголовок 3 Знак"/>
    <w:basedOn w:val="a0"/>
    <w:link w:val="Heading3"/>
    <w:uiPriority w:val="9"/>
    <w:rsid w:val="0030397A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4">
    <w:name w:val="annotation reference"/>
    <w:basedOn w:val="a0"/>
    <w:uiPriority w:val="99"/>
    <w:semiHidden/>
    <w:unhideWhenUsed/>
    <w:rsid w:val="0030397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397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397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3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397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0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0397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rsid w:val="0030397A"/>
    <w:rPr>
      <w:rFonts w:ascii="Times New Roman" w:eastAsiaTheme="majorEastAsia" w:hAnsi="Times New Roman" w:cstheme="majorBidi"/>
      <w:sz w:val="28"/>
      <w:szCs w:val="32"/>
    </w:rPr>
  </w:style>
  <w:style w:type="character" w:customStyle="1" w:styleId="21">
    <w:name w:val="Заголовок 2 Знак"/>
    <w:basedOn w:val="a0"/>
    <w:link w:val="Heading2"/>
    <w:uiPriority w:val="9"/>
    <w:rsid w:val="0030397A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30397A"/>
  </w:style>
  <w:style w:type="paragraph" w:customStyle="1" w:styleId="Header">
    <w:name w:val="Header"/>
    <w:basedOn w:val="a"/>
    <w:link w:val="afb"/>
    <w:uiPriority w:val="99"/>
    <w:unhideWhenUsed/>
    <w:rsid w:val="003039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Верхний колонтитул Знак"/>
    <w:basedOn w:val="a0"/>
    <w:link w:val="Header"/>
    <w:uiPriority w:val="99"/>
    <w:rsid w:val="0030397A"/>
    <w:rPr>
      <w:rFonts w:ascii="Times New Roman" w:eastAsia="Times New Roman" w:hAnsi="Times New Roman" w:cs="Times New Roman"/>
    </w:rPr>
  </w:style>
  <w:style w:type="paragraph" w:customStyle="1" w:styleId="Footer">
    <w:name w:val="Footer"/>
    <w:basedOn w:val="a"/>
    <w:link w:val="afc"/>
    <w:uiPriority w:val="99"/>
    <w:unhideWhenUsed/>
    <w:rsid w:val="003039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Нижний колонтитул Знак"/>
    <w:basedOn w:val="a0"/>
    <w:link w:val="Footer"/>
    <w:uiPriority w:val="99"/>
    <w:rsid w:val="0030397A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0397A"/>
  </w:style>
  <w:style w:type="table" w:styleId="afd">
    <w:name w:val="Table Grid"/>
    <w:basedOn w:val="a1"/>
    <w:uiPriority w:val="39"/>
    <w:rsid w:val="00303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0397A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039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0397A"/>
  </w:style>
  <w:style w:type="table" w:customStyle="1" w:styleId="11">
    <w:name w:val="Сетка таблицы1"/>
    <w:basedOn w:val="a1"/>
    <w:next w:val="afd"/>
    <w:uiPriority w:val="39"/>
    <w:rsid w:val="00303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0397A"/>
  </w:style>
  <w:style w:type="table" w:customStyle="1" w:styleId="23">
    <w:name w:val="Сетка таблицы2"/>
    <w:basedOn w:val="a1"/>
    <w:next w:val="afd"/>
    <w:uiPriority w:val="39"/>
    <w:rsid w:val="00303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30397A"/>
  </w:style>
  <w:style w:type="table" w:customStyle="1" w:styleId="31">
    <w:name w:val="Сетка таблицы3"/>
    <w:basedOn w:val="a1"/>
    <w:next w:val="afd"/>
    <w:uiPriority w:val="39"/>
    <w:rsid w:val="00303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Heading1"/>
    <w:next w:val="a"/>
    <w:uiPriority w:val="39"/>
    <w:unhideWhenUsed/>
    <w:qFormat/>
    <w:rsid w:val="0030397A"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uiPriority w:val="39"/>
    <w:unhideWhenUsed/>
    <w:rsid w:val="0030397A"/>
    <w:pPr>
      <w:spacing w:after="100"/>
    </w:pPr>
  </w:style>
  <w:style w:type="paragraph" w:styleId="24">
    <w:name w:val="toc 2"/>
    <w:basedOn w:val="a"/>
    <w:next w:val="a"/>
    <w:uiPriority w:val="39"/>
    <w:unhideWhenUsed/>
    <w:rsid w:val="0030397A"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rsid w:val="0030397A"/>
    <w:pPr>
      <w:spacing w:after="100"/>
      <w:ind w:left="440"/>
    </w:pPr>
  </w:style>
  <w:style w:type="character" w:styleId="aff">
    <w:name w:val="Hyperlink"/>
    <w:basedOn w:val="a0"/>
    <w:uiPriority w:val="99"/>
    <w:unhideWhenUsed/>
    <w:rsid w:val="003039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CF70-09BC-45EF-81D5-4CAA8EAA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21562</Words>
  <Characters>122907</Characters>
  <Application>Microsoft Office Word</Application>
  <DocSecurity>0</DocSecurity>
  <Lines>1024</Lines>
  <Paragraphs>288</Paragraphs>
  <ScaleCrop>false</ScaleCrop>
  <Company/>
  <LinksUpToDate>false</LinksUpToDate>
  <CharactersWithSpaces>144181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14</cp:revision>
  <dcterms:created xsi:type="dcterms:W3CDTF">2023-08-13T09:08:00Z</dcterms:created>
  <dcterms:modified xsi:type="dcterms:W3CDTF">2024-11-03T06:08:00Z</dcterms:modified>
</cp:coreProperties>
</file>