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24" w:rsidRDefault="00406124" w:rsidP="00406124">
      <w:pPr>
        <w:suppressAutoHyphens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406124" w:rsidRDefault="00406124" w:rsidP="00406124">
      <w:pPr>
        <w:suppressAutoHyphens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Омской области</w:t>
      </w:r>
    </w:p>
    <w:p w:rsidR="00406124" w:rsidRDefault="00406124" w:rsidP="00406124">
      <w:pPr>
        <w:suppressAutoHyphens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образования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Омска</w:t>
      </w:r>
    </w:p>
    <w:p w:rsidR="00406124" w:rsidRDefault="00406124" w:rsidP="00406124">
      <w:pPr>
        <w:suppressAutoHyphens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БОУ г. Омска «Средняя общеобразовательная школа № 161»</w:t>
      </w:r>
    </w:p>
    <w:p w:rsidR="00406124" w:rsidRDefault="00406124" w:rsidP="00406124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124" w:rsidRDefault="00406124" w:rsidP="00406124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124" w:rsidRDefault="00406124" w:rsidP="00406124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3260"/>
      </w:tblGrid>
      <w:tr w:rsidR="00406124" w:rsidTr="00406124">
        <w:tc>
          <w:tcPr>
            <w:tcW w:w="3227" w:type="dxa"/>
          </w:tcPr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406124" w:rsidRDefault="00406124">
            <w:pPr>
              <w:suppressAutoHyphens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 Южакова</w:t>
            </w:r>
          </w:p>
          <w:p w:rsidR="00406124" w:rsidRDefault="0040612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2 </w:t>
            </w:r>
          </w:p>
          <w:p w:rsidR="00406124" w:rsidRDefault="0040612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«26» августа 2024 г.</w:t>
            </w:r>
          </w:p>
        </w:tc>
        <w:tc>
          <w:tcPr>
            <w:tcW w:w="3260" w:type="dxa"/>
          </w:tcPr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406124" w:rsidRDefault="00406124">
            <w:pPr>
              <w:suppressAutoHyphens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 Южакова</w:t>
            </w: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«29» августа 2024 г. </w:t>
            </w:r>
          </w:p>
        </w:tc>
        <w:tc>
          <w:tcPr>
            <w:tcW w:w="3260" w:type="dxa"/>
          </w:tcPr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406124" w:rsidRDefault="00406124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406124" w:rsidRDefault="00406124">
            <w:pPr>
              <w:suppressAutoHyphens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Ровкина</w:t>
            </w:r>
            <w:proofErr w:type="spellEnd"/>
          </w:p>
          <w:p w:rsidR="00406124" w:rsidRDefault="00406124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124" w:rsidRDefault="00406124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«30» августа 2024 г.</w:t>
            </w:r>
          </w:p>
        </w:tc>
      </w:tr>
    </w:tbl>
    <w:p w:rsidR="005E6F96" w:rsidRDefault="005E6F96" w:rsidP="00A2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F96" w:rsidRDefault="005E6F96" w:rsidP="00A2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F96" w:rsidRDefault="005E6F96" w:rsidP="00A2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9F0" w:rsidRDefault="00A249F0" w:rsidP="00A2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9F0" w:rsidRDefault="00A249F0" w:rsidP="00A2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9F0" w:rsidRPr="0050502F" w:rsidRDefault="00A249F0" w:rsidP="00A2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02F">
        <w:rPr>
          <w:rFonts w:ascii="Times New Roman" w:hAnsi="Times New Roman"/>
          <w:b/>
          <w:sz w:val="28"/>
          <w:szCs w:val="28"/>
        </w:rPr>
        <w:t>Рабочая программа общего образования</w:t>
      </w:r>
      <w:r w:rsidRPr="0050502F">
        <w:rPr>
          <w:rFonts w:ascii="Times New Roman" w:hAnsi="Times New Roman"/>
          <w:b/>
          <w:sz w:val="28"/>
          <w:szCs w:val="28"/>
        </w:rPr>
        <w:br/>
      </w:r>
      <w:proofErr w:type="gramStart"/>
      <w:r w:rsidRPr="0050502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0502F">
        <w:rPr>
          <w:rFonts w:ascii="Times New Roman" w:hAnsi="Times New Roman"/>
          <w:b/>
          <w:sz w:val="28"/>
          <w:szCs w:val="28"/>
        </w:rPr>
        <w:t xml:space="preserve"> с умственной отсталостью </w:t>
      </w:r>
      <w:r w:rsidRPr="0050502F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:rsidR="00A249F0" w:rsidRPr="0050502F" w:rsidRDefault="00A249F0" w:rsidP="00A2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9F0" w:rsidRPr="0050502F" w:rsidRDefault="00A249F0" w:rsidP="00A2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02F">
        <w:rPr>
          <w:rFonts w:ascii="Times New Roman" w:hAnsi="Times New Roman"/>
          <w:b/>
          <w:sz w:val="28"/>
          <w:szCs w:val="28"/>
        </w:rPr>
        <w:t>вариант 1</w:t>
      </w:r>
    </w:p>
    <w:p w:rsidR="00A249F0" w:rsidRPr="0050502F" w:rsidRDefault="00A249F0" w:rsidP="00A2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9F0" w:rsidRPr="0050502F" w:rsidRDefault="00A249F0" w:rsidP="00A249F0">
      <w:pPr>
        <w:spacing w:after="0" w:line="240" w:lineRule="auto"/>
        <w:jc w:val="center"/>
        <w:rPr>
          <w:rFonts w:ascii="Times New Roman" w:hAnsi="Times New Roman"/>
          <w:b/>
          <w:spacing w:val="-87"/>
          <w:sz w:val="28"/>
          <w:szCs w:val="28"/>
        </w:rPr>
      </w:pPr>
      <w:r w:rsidRPr="0050502F">
        <w:rPr>
          <w:rFonts w:ascii="Times New Roman" w:hAnsi="Times New Roman"/>
          <w:b/>
          <w:sz w:val="28"/>
          <w:szCs w:val="28"/>
        </w:rPr>
        <w:t xml:space="preserve"> «Музыка»</w:t>
      </w:r>
      <w:r w:rsidRPr="0050502F">
        <w:rPr>
          <w:rFonts w:ascii="Times New Roman" w:hAnsi="Times New Roman"/>
          <w:b/>
          <w:spacing w:val="-87"/>
          <w:sz w:val="28"/>
          <w:szCs w:val="28"/>
        </w:rPr>
        <w:t xml:space="preserve"> </w:t>
      </w:r>
    </w:p>
    <w:p w:rsidR="00A249F0" w:rsidRPr="0050502F" w:rsidRDefault="00A249F0" w:rsidP="00A249F0">
      <w:pPr>
        <w:spacing w:after="0" w:line="240" w:lineRule="auto"/>
        <w:jc w:val="center"/>
        <w:rPr>
          <w:rFonts w:ascii="Times New Roman" w:hAnsi="Times New Roman"/>
          <w:b/>
          <w:spacing w:val="-87"/>
          <w:sz w:val="28"/>
          <w:szCs w:val="28"/>
        </w:rPr>
      </w:pPr>
    </w:p>
    <w:p w:rsidR="00A249F0" w:rsidRPr="0050502F" w:rsidRDefault="00A249F0" w:rsidP="00A249F0">
      <w:pPr>
        <w:pStyle w:val="ae"/>
        <w:jc w:val="center"/>
        <w:rPr>
          <w:b/>
        </w:rPr>
      </w:pPr>
      <w:r w:rsidRPr="0050502F">
        <w:rPr>
          <w:b/>
        </w:rPr>
        <w:t>(для 5 класса)</w:t>
      </w:r>
    </w:p>
    <w:p w:rsidR="00A249F0" w:rsidRPr="0034047D" w:rsidRDefault="00A249F0" w:rsidP="00A249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9F0" w:rsidRPr="0034047D" w:rsidRDefault="00A249F0" w:rsidP="00A249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9F0" w:rsidRPr="0034047D" w:rsidRDefault="00A249F0" w:rsidP="00A249F0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9F0" w:rsidRDefault="00A249F0" w:rsidP="00A249F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124" w:rsidRDefault="00406124" w:rsidP="00A249F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124" w:rsidRDefault="00406124" w:rsidP="00A249F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02F" w:rsidRPr="0034047D" w:rsidRDefault="0050502F" w:rsidP="00A249F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D7C" w:rsidRPr="005E6F96" w:rsidRDefault="00406124" w:rsidP="005E6F96">
      <w:pPr>
        <w:widowControl w:val="0"/>
        <w:autoSpaceDE w:val="0"/>
        <w:autoSpaceDN w:val="0"/>
        <w:spacing w:before="256"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Омск, 2024</w:t>
      </w:r>
    </w:p>
    <w:sdt>
      <w:sdtPr>
        <w:rPr>
          <w:rFonts w:ascii="Calibri" w:eastAsia="Times New Roman" w:hAnsi="Calibri" w:cs="Times New Roman"/>
          <w:color w:val="auto"/>
          <w:sz w:val="24"/>
          <w:szCs w:val="24"/>
        </w:rPr>
        <w:id w:val="919140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163E" w:rsidRPr="00406124" w:rsidRDefault="0099163E" w:rsidP="00406124">
          <w:pPr>
            <w:pStyle w:val="ab"/>
            <w:spacing w:line="240" w:lineRule="auto"/>
            <w:jc w:val="center"/>
            <w:rPr>
              <w:sz w:val="24"/>
              <w:szCs w:val="24"/>
            </w:rPr>
          </w:pPr>
          <w:r w:rsidRPr="00406124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:rsidR="0099163E" w:rsidRPr="00406124" w:rsidRDefault="0099163E" w:rsidP="00406124">
          <w:pPr>
            <w:spacing w:line="240" w:lineRule="auto"/>
            <w:rPr>
              <w:sz w:val="24"/>
              <w:szCs w:val="24"/>
            </w:rPr>
          </w:pPr>
        </w:p>
        <w:p w:rsidR="0099163E" w:rsidRDefault="007E5526" w:rsidP="00406124">
          <w:pPr>
            <w:pStyle w:val="21"/>
            <w:tabs>
              <w:tab w:val="left" w:pos="660"/>
              <w:tab w:val="right" w:leader="dot" w:pos="9060"/>
            </w:tabs>
            <w:spacing w:line="240" w:lineRule="auto"/>
          </w:pPr>
          <w:r w:rsidRPr="007E5526">
            <w:rPr>
              <w:sz w:val="24"/>
              <w:szCs w:val="24"/>
            </w:rPr>
            <w:fldChar w:fldCharType="begin"/>
          </w:r>
          <w:r w:rsidR="0099163E" w:rsidRPr="00406124">
            <w:rPr>
              <w:sz w:val="24"/>
              <w:szCs w:val="24"/>
            </w:rPr>
            <w:instrText xml:space="preserve"> TOC \o "1-3" \h \z \u </w:instrText>
          </w:r>
          <w:r w:rsidRPr="007E5526">
            <w:rPr>
              <w:sz w:val="24"/>
              <w:szCs w:val="24"/>
            </w:rPr>
            <w:fldChar w:fldCharType="separate"/>
          </w:r>
          <w:hyperlink w:anchor="_Toc145430914" w:history="1"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99163E" w:rsidRPr="00406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_Toc145430914 \h </w:instrTex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502F" w:rsidRPr="0050502F" w:rsidRDefault="0050502F" w:rsidP="0050502F"/>
        <w:p w:rsidR="0099163E" w:rsidRDefault="007E5526" w:rsidP="00406124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240" w:lineRule="auto"/>
          </w:pPr>
          <w:hyperlink w:anchor="_Toc145430915" w:history="1"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99163E" w:rsidRPr="00406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СОДЕРЖАНИЕ ОБУЧЕНИЯ</w:t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_Toc145430915 \h </w:instrTex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502F" w:rsidRPr="0050502F" w:rsidRDefault="0050502F" w:rsidP="0050502F"/>
        <w:p w:rsidR="0099163E" w:rsidRDefault="007E5526" w:rsidP="00406124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240" w:lineRule="auto"/>
          </w:pPr>
          <w:hyperlink w:anchor="_Toc145430916" w:history="1"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99163E" w:rsidRPr="00406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ПЛАНИРУЕМЫЕ РЕЗУЛЬТАТЫ</w:t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_Toc145430916 \h </w:instrTex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502F" w:rsidRPr="0050502F" w:rsidRDefault="0050502F" w:rsidP="0050502F"/>
        <w:p w:rsidR="0099163E" w:rsidRPr="00406124" w:rsidRDefault="007E5526" w:rsidP="00406124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145430917" w:history="1"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IV.</w:t>
            </w:r>
            <w:r w:rsidR="0099163E" w:rsidRPr="00406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99163E" w:rsidRPr="00406124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ТЕМАТИЧЕСКОЕ ПЛАНИРОВАНИЕ</w:t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_Toc145430917 \h </w:instrTex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9163E"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406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163E" w:rsidRPr="00406124" w:rsidRDefault="007E5526" w:rsidP="00406124">
          <w:pPr>
            <w:spacing w:line="240" w:lineRule="auto"/>
            <w:rPr>
              <w:sz w:val="24"/>
              <w:szCs w:val="24"/>
            </w:rPr>
          </w:pPr>
          <w:r w:rsidRPr="00406124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A249F0" w:rsidRPr="00406124" w:rsidRDefault="00A249F0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Pr="00406124" w:rsidRDefault="00D0664B" w:rsidP="00406124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E6F96" w:rsidRPr="00406124" w:rsidRDefault="005E6F96" w:rsidP="00406124">
      <w:pPr>
        <w:widowControl w:val="0"/>
        <w:autoSpaceDE w:val="0"/>
        <w:autoSpaceDN w:val="0"/>
        <w:spacing w:before="256" w:after="0" w:line="240" w:lineRule="auto"/>
        <w:ind w:right="4195"/>
        <w:rPr>
          <w:rFonts w:ascii="Times New Roman" w:hAnsi="Times New Roman"/>
          <w:sz w:val="24"/>
          <w:szCs w:val="24"/>
          <w:lang w:eastAsia="en-US"/>
        </w:rPr>
      </w:pPr>
      <w:r w:rsidRPr="00406124"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3129B6" w:rsidRPr="00406124" w:rsidRDefault="005E6F96" w:rsidP="00406124">
      <w:pPr>
        <w:pStyle w:val="2"/>
        <w:numPr>
          <w:ilvl w:val="0"/>
          <w:numId w:val="33"/>
        </w:numPr>
        <w:spacing w:before="0"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4123660"/>
      <w:bookmarkStart w:id="1" w:name="_Toc145430914"/>
      <w:r w:rsidRPr="0040612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A249F0" w:rsidRPr="00406124" w:rsidRDefault="003129B6" w:rsidP="0040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124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учебному предмету «Музыка» составлена на основе </w:t>
      </w:r>
      <w:r w:rsidR="00A249F0" w:rsidRPr="0040612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6E3696" w:rsidRPr="00406124">
        <w:rPr>
          <w:rFonts w:ascii="Times New Roman" w:hAnsi="Times New Roman"/>
          <w:color w:val="000000"/>
          <w:sz w:val="24"/>
          <w:szCs w:val="24"/>
          <w:highlight w:val="white"/>
        </w:rPr>
        <w:t>(</w:t>
      </w:r>
      <w:r w:rsidR="00A249F0" w:rsidRPr="00406124">
        <w:rPr>
          <w:rFonts w:ascii="Times New Roman" w:hAnsi="Times New Roman"/>
          <w:color w:val="000000"/>
          <w:sz w:val="24"/>
          <w:szCs w:val="24"/>
          <w:highlight w:val="white"/>
        </w:rPr>
        <w:t>далее ФАООП УО (вариант 1)</w:t>
      </w:r>
      <w:r w:rsidR="006E3696" w:rsidRPr="00406124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="00A249F0" w:rsidRPr="00406124">
        <w:rPr>
          <w:rFonts w:ascii="Times New Roman" w:hAnsi="Times New Roman"/>
          <w:color w:val="000000"/>
          <w:sz w:val="24"/>
          <w:szCs w:val="24"/>
          <w:highlight w:val="white"/>
        </w:rPr>
        <w:t>, утвержденной приказом Министерства просвещения России от 24.11.2022г. № 1026 (</w:t>
      </w:r>
      <w:hyperlink r:id="rId8">
        <w:r w:rsidR="00A249F0" w:rsidRPr="00406124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="00A249F0" w:rsidRPr="00406124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="00A249F0" w:rsidRPr="0040612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129B6" w:rsidRPr="00406124" w:rsidRDefault="003129B6" w:rsidP="00406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124">
        <w:rPr>
          <w:rFonts w:ascii="Times New Roman" w:hAnsi="Times New Roman"/>
          <w:sz w:val="24"/>
          <w:szCs w:val="24"/>
          <w:shd w:val="clear" w:color="auto" w:fill="FFFFFF"/>
        </w:rPr>
        <w:t xml:space="preserve">ФАООП УО </w:t>
      </w:r>
      <w:r w:rsidR="00A249F0" w:rsidRPr="00406124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406124">
        <w:rPr>
          <w:rFonts w:ascii="Times New Roman" w:hAnsi="Times New Roman"/>
          <w:sz w:val="24"/>
          <w:szCs w:val="24"/>
          <w:shd w:val="clear" w:color="auto" w:fill="FFFFFF"/>
        </w:rPr>
        <w:t>вариант 1</w:t>
      </w:r>
      <w:r w:rsidR="00A249F0" w:rsidRPr="00406124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4061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06124">
        <w:rPr>
          <w:rFonts w:ascii="Times New Roman" w:hAnsi="Times New Roman"/>
          <w:sz w:val="24"/>
          <w:szCs w:val="24"/>
          <w:shd w:val="clear" w:color="auto" w:fill="FFFFFF"/>
        </w:rPr>
        <w:t>адресована</w:t>
      </w:r>
      <w:proofErr w:type="gramEnd"/>
      <w:r w:rsidRPr="00406124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06124">
        <w:rPr>
          <w:rFonts w:ascii="Times New Roman" w:hAnsi="Times New Roman"/>
          <w:sz w:val="24"/>
          <w:szCs w:val="24"/>
        </w:rPr>
        <w:t xml:space="preserve">   </w:t>
      </w:r>
    </w:p>
    <w:p w:rsidR="00811087" w:rsidRPr="00406124" w:rsidRDefault="003129B6" w:rsidP="00406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Учебный предмет «Музыка» относится к предметной области «Искусство»</w:t>
      </w:r>
      <w:r w:rsidR="00A249F0" w:rsidRPr="00406124">
        <w:rPr>
          <w:rFonts w:ascii="Times New Roman" w:hAnsi="Times New Roman"/>
          <w:sz w:val="24"/>
          <w:szCs w:val="24"/>
        </w:rPr>
        <w:t xml:space="preserve"> </w:t>
      </w:r>
      <w:r w:rsidRPr="00406124">
        <w:rPr>
          <w:rFonts w:ascii="Times New Roman" w:hAnsi="Times New Roman"/>
          <w:sz w:val="24"/>
          <w:szCs w:val="24"/>
        </w:rPr>
        <w:t xml:space="preserve">и является обязательной частью учебного плана. </w:t>
      </w:r>
      <w:r w:rsidR="00811087" w:rsidRPr="00406124">
        <w:rPr>
          <w:rFonts w:ascii="Times New Roman" w:hAnsi="Times New Roman"/>
          <w:sz w:val="24"/>
          <w:szCs w:val="24"/>
        </w:rPr>
        <w:t>В соответствии с учебным планом рабочая программа по учебному предмету «Музыка» в 5 классе рассчитана на 34 учебные недели и составляет 34 часа в год (1 час в неделю).</w:t>
      </w:r>
    </w:p>
    <w:p w:rsidR="00811087" w:rsidRPr="00406124" w:rsidRDefault="00406124" w:rsidP="00406124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811087" w:rsidRPr="00406124">
        <w:rPr>
          <w:rFonts w:ascii="Times New Roman" w:eastAsia="Times New Roman" w:hAnsi="Times New Roman"/>
          <w:sz w:val="24"/>
          <w:szCs w:val="24"/>
        </w:rPr>
        <w:t xml:space="preserve">ФАООП УО </w:t>
      </w:r>
      <w:r w:rsidR="00A249F0" w:rsidRPr="00406124">
        <w:rPr>
          <w:rFonts w:ascii="Times New Roman" w:eastAsia="Times New Roman" w:hAnsi="Times New Roman"/>
          <w:sz w:val="24"/>
          <w:szCs w:val="24"/>
        </w:rPr>
        <w:t>(</w:t>
      </w:r>
      <w:r w:rsidR="00811087" w:rsidRPr="00406124">
        <w:rPr>
          <w:rFonts w:ascii="Times New Roman" w:eastAsia="Times New Roman" w:hAnsi="Times New Roman"/>
          <w:sz w:val="24"/>
          <w:szCs w:val="24"/>
        </w:rPr>
        <w:t>вариант 1</w:t>
      </w:r>
      <w:r w:rsidR="00A249F0" w:rsidRPr="00406124">
        <w:rPr>
          <w:rFonts w:ascii="Times New Roman" w:eastAsia="Times New Roman" w:hAnsi="Times New Roman"/>
          <w:sz w:val="24"/>
          <w:szCs w:val="24"/>
        </w:rPr>
        <w:t>)</w:t>
      </w:r>
      <w:r w:rsidR="00811087" w:rsidRPr="00406124">
        <w:rPr>
          <w:rFonts w:ascii="Times New Roman" w:eastAsia="Times New Roman" w:hAnsi="Times New Roman"/>
          <w:sz w:val="24"/>
          <w:szCs w:val="24"/>
        </w:rPr>
        <w:t xml:space="preserve"> определяет цель и задачи учебного предмета </w:t>
      </w:r>
      <w:r w:rsidR="00811087" w:rsidRPr="00406124">
        <w:rPr>
          <w:rFonts w:ascii="Times New Roman" w:hAnsi="Times New Roman"/>
          <w:sz w:val="24"/>
          <w:szCs w:val="24"/>
        </w:rPr>
        <w:t>«Музыка».</w:t>
      </w:r>
    </w:p>
    <w:p w:rsidR="00811087" w:rsidRPr="00406124" w:rsidRDefault="00811087" w:rsidP="00406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Цель обучения</w:t>
      </w:r>
      <w:r w:rsidRPr="00406124">
        <w:rPr>
          <w:rFonts w:ascii="Times New Roman" w:hAnsi="Times New Roman"/>
          <w:b/>
          <w:sz w:val="24"/>
          <w:szCs w:val="24"/>
        </w:rPr>
        <w:t xml:space="preserve"> -</w:t>
      </w:r>
      <w:r w:rsidRPr="00406124">
        <w:rPr>
          <w:rFonts w:ascii="Times New Roman" w:hAnsi="Times New Roman"/>
          <w:sz w:val="24"/>
          <w:szCs w:val="24"/>
        </w:rPr>
        <w:t xml:space="preserve"> приобщение к музыкальной культуре </w:t>
      </w:r>
      <w:proofErr w:type="gramStart"/>
      <w:r w:rsidRPr="004061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06124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3129B6" w:rsidRPr="00406124" w:rsidRDefault="003129B6" w:rsidP="00406124">
      <w:pPr>
        <w:tabs>
          <w:tab w:val="left" w:pos="0"/>
        </w:tabs>
        <w:spacing w:after="0" w:line="240" w:lineRule="auto"/>
        <w:ind w:firstLine="709"/>
        <w:jc w:val="both"/>
        <w:rPr>
          <w:rStyle w:val="c1"/>
          <w:rFonts w:eastAsia="Calibri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Задачи обучения:</w:t>
      </w:r>
      <w:r w:rsidRPr="00406124">
        <w:rPr>
          <w:rStyle w:val="c1"/>
          <w:rFonts w:ascii="Times New Roman" w:eastAsia="Calibri" w:hAnsi="Times New Roman"/>
          <w:sz w:val="24"/>
          <w:szCs w:val="24"/>
        </w:rPr>
        <w:t xml:space="preserve"> </w:t>
      </w:r>
    </w:p>
    <w:p w:rsidR="003129B6" w:rsidRPr="00406124" w:rsidRDefault="003129B6" w:rsidP="004061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406124">
        <w:rPr>
          <w:rFonts w:ascii="Times New Roman" w:hAnsi="Times New Roman"/>
          <w:sz w:val="24"/>
          <w:szCs w:val="24"/>
        </w:rPr>
        <w:t>слушательскими</w:t>
      </w:r>
      <w:proofErr w:type="spellEnd"/>
      <w:r w:rsidRPr="00406124">
        <w:rPr>
          <w:rFonts w:ascii="Times New Roman" w:hAnsi="Times New Roman"/>
          <w:sz w:val="24"/>
          <w:szCs w:val="24"/>
        </w:rPr>
        <w:t xml:space="preserve"> и доступными исполнительскими умениями);</w:t>
      </w:r>
    </w:p>
    <w:p w:rsidR="003129B6" w:rsidRPr="00406124" w:rsidRDefault="003129B6" w:rsidP="004061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 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3129B6" w:rsidRPr="00406124" w:rsidRDefault="003129B6" w:rsidP="004061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3129B6" w:rsidRPr="00406124" w:rsidRDefault="003129B6" w:rsidP="004061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3129B6" w:rsidRPr="00406124" w:rsidRDefault="003129B6" w:rsidP="004061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 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3129B6" w:rsidRPr="00406124" w:rsidRDefault="003129B6" w:rsidP="004061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Рабочая программа по учебному предмету «Музыка» в 5 классе определяет следующие задачи: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</w:t>
      </w:r>
      <w:r w:rsidR="005C7076" w:rsidRPr="00406124">
        <w:rPr>
          <w:rFonts w:ascii="Times New Roman" w:hAnsi="Times New Roman"/>
          <w:sz w:val="24"/>
          <w:szCs w:val="24"/>
        </w:rPr>
        <w:t>ой жизни, общественных явлениях;</w:t>
      </w:r>
      <w:r w:rsidRPr="00406124">
        <w:rPr>
          <w:rFonts w:ascii="Times New Roman" w:hAnsi="Times New Roman"/>
          <w:sz w:val="24"/>
          <w:szCs w:val="24"/>
        </w:rPr>
        <w:t xml:space="preserve">  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формирование умения выражать эмоциональную отзывчивость на музыкальные произведения разного характера;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формирование умения различать разнообразные по звучанию, форме и характеру музыкальные произведения (веселая, грустная, спокойная мелодия, песня, марш, танец)</w:t>
      </w:r>
      <w:r w:rsidR="005C7076" w:rsidRPr="00406124">
        <w:rPr>
          <w:rFonts w:ascii="Times New Roman" w:hAnsi="Times New Roman"/>
          <w:sz w:val="24"/>
          <w:szCs w:val="24"/>
        </w:rPr>
        <w:t>;</w:t>
      </w:r>
    </w:p>
    <w:p w:rsidR="003129B6" w:rsidRPr="00406124" w:rsidRDefault="005C707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124">
        <w:rPr>
          <w:rFonts w:ascii="Times New Roman" w:hAnsi="Times New Roman"/>
          <w:sz w:val="24"/>
          <w:szCs w:val="24"/>
        </w:rPr>
        <w:t>ф</w:t>
      </w:r>
      <w:r w:rsidR="003129B6" w:rsidRPr="00406124">
        <w:rPr>
          <w:rFonts w:ascii="Times New Roman" w:hAnsi="Times New Roman"/>
          <w:sz w:val="24"/>
          <w:szCs w:val="24"/>
        </w:rPr>
        <w:t>ормирование навыка определения жанров музыки (опера, балет, мюзикл, оперетта, симфония, концерт т.д.)</w:t>
      </w:r>
      <w:r w:rsidRPr="00406124">
        <w:rPr>
          <w:rFonts w:ascii="Times New Roman" w:hAnsi="Times New Roman"/>
          <w:sz w:val="24"/>
          <w:szCs w:val="24"/>
        </w:rPr>
        <w:t>;</w:t>
      </w:r>
      <w:r w:rsidR="003129B6" w:rsidRPr="0040612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формирование умения с помощью учителя узнавать прослушанные ранее песни по вступлению; 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формирование умения с помощью учителя различать части песни (запев, припев, проигрыш, окончание);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lastRenderedPageBreak/>
        <w:t>формирование навыков пения   хором - работа над напевным звучанием на основе элементарного овладения певческим дыханием. Певческий диапазон (си малой октавы — до 2 октавы). Развитие умения напевного звучания при точном интонировании мотива. Активизация внимани</w:t>
      </w:r>
      <w:r w:rsidR="005C7076" w:rsidRPr="00406124">
        <w:rPr>
          <w:rFonts w:ascii="Times New Roman" w:hAnsi="Times New Roman"/>
          <w:sz w:val="24"/>
          <w:szCs w:val="24"/>
        </w:rPr>
        <w:t>я к единой правильной интонации;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знакомство с понятиями оркестр, ансамбль, хор, квартет, солист;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124">
        <w:rPr>
          <w:rFonts w:ascii="Times New Roman" w:hAnsi="Times New Roman"/>
          <w:sz w:val="24"/>
          <w:szCs w:val="24"/>
        </w:rPr>
        <w:t>знакомство с музыкальными инструментами и их звучанием (арфа, флейта, орган, фортепьяно, рояль, пианино, аккордеон, валторна, труба, литавры,);</w:t>
      </w:r>
      <w:proofErr w:type="gramEnd"/>
    </w:p>
    <w:p w:rsidR="003129B6" w:rsidRPr="00406124" w:rsidRDefault="005C707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з</w:t>
      </w:r>
      <w:r w:rsidR="003129B6" w:rsidRPr="00406124">
        <w:rPr>
          <w:rFonts w:ascii="Times New Roman" w:hAnsi="Times New Roman"/>
          <w:sz w:val="24"/>
          <w:szCs w:val="24"/>
        </w:rPr>
        <w:t>накомство с нотной грамотностью. Изучение нот, правильности их написания, нотных знаков и т.д.</w:t>
      </w:r>
      <w:r w:rsidRPr="00406124">
        <w:rPr>
          <w:rFonts w:ascii="Times New Roman" w:hAnsi="Times New Roman"/>
          <w:sz w:val="24"/>
          <w:szCs w:val="24"/>
        </w:rPr>
        <w:t>;</w:t>
      </w:r>
    </w:p>
    <w:p w:rsidR="003129B6" w:rsidRPr="00406124" w:rsidRDefault="005C707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з</w:t>
      </w:r>
      <w:r w:rsidR="003129B6" w:rsidRPr="00406124">
        <w:rPr>
          <w:rFonts w:ascii="Times New Roman" w:hAnsi="Times New Roman"/>
          <w:sz w:val="24"/>
          <w:szCs w:val="24"/>
        </w:rPr>
        <w:t xml:space="preserve">накомство с размером музыкальных произведений. </w:t>
      </w:r>
    </w:p>
    <w:p w:rsidR="003129B6" w:rsidRPr="00406124" w:rsidRDefault="005C707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о</w:t>
      </w:r>
      <w:r w:rsidR="003129B6" w:rsidRPr="00406124">
        <w:rPr>
          <w:rFonts w:ascii="Times New Roman" w:hAnsi="Times New Roman"/>
          <w:sz w:val="24"/>
          <w:szCs w:val="24"/>
        </w:rPr>
        <w:t>пределение музыкальных инструментов по классификации (клавишные, ударные, струнно-смычко</w:t>
      </w:r>
      <w:r w:rsidRPr="00406124">
        <w:rPr>
          <w:rFonts w:ascii="Times New Roman" w:hAnsi="Times New Roman"/>
          <w:sz w:val="24"/>
          <w:szCs w:val="24"/>
        </w:rPr>
        <w:t>вые, духовые, струнно-щипковые);</w:t>
      </w:r>
    </w:p>
    <w:p w:rsidR="003129B6" w:rsidRPr="00406124" w:rsidRDefault="005C707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з</w:t>
      </w:r>
      <w:r w:rsidR="003129B6" w:rsidRPr="00406124">
        <w:rPr>
          <w:rFonts w:ascii="Times New Roman" w:hAnsi="Times New Roman"/>
          <w:sz w:val="24"/>
          <w:szCs w:val="24"/>
        </w:rPr>
        <w:t>накомство с электронно-механическ</w:t>
      </w:r>
      <w:r w:rsidRPr="00406124">
        <w:rPr>
          <w:rFonts w:ascii="Times New Roman" w:hAnsi="Times New Roman"/>
          <w:sz w:val="24"/>
          <w:szCs w:val="24"/>
        </w:rPr>
        <w:t>ими музыкальными инструментами;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406124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406124">
        <w:rPr>
          <w:rFonts w:ascii="Times New Roman" w:hAnsi="Times New Roman"/>
          <w:sz w:val="24"/>
          <w:szCs w:val="24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</w:t>
      </w:r>
      <w:r w:rsidR="005C7076" w:rsidRPr="00406124">
        <w:rPr>
          <w:rFonts w:ascii="Times New Roman" w:hAnsi="Times New Roman"/>
          <w:sz w:val="24"/>
          <w:szCs w:val="24"/>
        </w:rPr>
        <w:t>зможной социальной дезадаптации;</w:t>
      </w:r>
    </w:p>
    <w:p w:rsidR="003129B6" w:rsidRPr="00406124" w:rsidRDefault="003129B6" w:rsidP="00406124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666D7C" w:rsidRDefault="00666D7C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6124" w:rsidRPr="00406124" w:rsidRDefault="00406124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66D7C" w:rsidRPr="00406124" w:rsidRDefault="00666D7C" w:rsidP="00406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D7C" w:rsidRPr="00406124" w:rsidRDefault="00666D7C" w:rsidP="00406124">
      <w:pPr>
        <w:spacing w:line="240" w:lineRule="auto"/>
        <w:rPr>
          <w:sz w:val="24"/>
          <w:szCs w:val="24"/>
        </w:rPr>
      </w:pPr>
    </w:p>
    <w:p w:rsidR="003129B6" w:rsidRPr="00406124" w:rsidRDefault="003129B6" w:rsidP="00406124">
      <w:pPr>
        <w:pStyle w:val="2"/>
        <w:numPr>
          <w:ilvl w:val="0"/>
          <w:numId w:val="33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44123661"/>
      <w:bookmarkStart w:id="3" w:name="_Toc145430915"/>
      <w:r w:rsidRPr="0040612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</w:t>
      </w:r>
      <w:r w:rsidR="00A46685" w:rsidRPr="0040612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ОДЕРЖАНИЕ ОБУЧЕНИЯ</w:t>
      </w:r>
      <w:bookmarkEnd w:id="2"/>
      <w:bookmarkEnd w:id="3"/>
    </w:p>
    <w:p w:rsidR="00067CC9" w:rsidRPr="00406124" w:rsidRDefault="00067CC9" w:rsidP="00406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124">
        <w:rPr>
          <w:rFonts w:ascii="Times New Roman" w:hAnsi="Times New Roman"/>
          <w:sz w:val="24"/>
          <w:szCs w:val="24"/>
        </w:rPr>
        <w:t>В результате освоения программы по предмету «Музыка» в 5 классе у обучающихся развивается интерес к музыкальной культуре, музыкальному исполнительству через знакомство с лучшими произведениями великих композиторов, формируются собственные музыкальные предпочтения, углубляются знания основ музыкальной грамотности: умения анализировать музыкальный материал, выделять в нем части, определять жанровую основу, основные средства музыкальной выразительности,  динамические оттенки (очень тихо, тихо, не очень громко, громко, очень</w:t>
      </w:r>
      <w:proofErr w:type="gramEnd"/>
      <w:r w:rsidRPr="004061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124">
        <w:rPr>
          <w:rFonts w:ascii="Times New Roman" w:hAnsi="Times New Roman"/>
          <w:sz w:val="24"/>
          <w:szCs w:val="24"/>
        </w:rPr>
        <w:t xml:space="preserve">громко), особенности темпа (очень медленно, медленно, умеренно, быстро, очень быстро), высоту звука (низкий, средний, высокий), характер </w:t>
      </w:r>
      <w:proofErr w:type="spellStart"/>
      <w:r w:rsidRPr="00406124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406124">
        <w:rPr>
          <w:rFonts w:ascii="Times New Roman" w:hAnsi="Times New Roman"/>
          <w:sz w:val="24"/>
          <w:szCs w:val="24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  <w:proofErr w:type="gramEnd"/>
    </w:p>
    <w:p w:rsidR="00952E2A" w:rsidRPr="00406124" w:rsidRDefault="00952E2A" w:rsidP="0040612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7CC9" w:rsidRDefault="00666D7C" w:rsidP="0040612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Содержание разделов</w:t>
      </w:r>
    </w:p>
    <w:p w:rsidR="00406124" w:rsidRPr="00406124" w:rsidRDefault="00406124" w:rsidP="0040612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4862"/>
        <w:gridCol w:w="1926"/>
        <w:gridCol w:w="1935"/>
      </w:tblGrid>
      <w:tr w:rsidR="003129B6" w:rsidRPr="00406124" w:rsidTr="00067CC9">
        <w:trPr>
          <w:trHeight w:val="4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Default="003129B6" w:rsidP="0040612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  <w:p w:rsidR="00406124" w:rsidRPr="00406124" w:rsidRDefault="00406124" w:rsidP="0040612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Default="003129B6" w:rsidP="004061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чего наш мир состоит</w:t>
            </w:r>
          </w:p>
          <w:p w:rsidR="00406124" w:rsidRPr="00406124" w:rsidRDefault="00406124" w:rsidP="0040612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Учиться надо весело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2E0430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Кабы</w:t>
            </w:r>
            <w:proofErr w:type="gramEnd"/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было зимы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Прекрасное далеко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не бойся мама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Огонек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нами, друг!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406124" w:rsidTr="00067CC9">
        <w:trPr>
          <w:trHeight w:val="270"/>
          <w:jc w:val="center"/>
        </w:trPr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2D1C23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2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:rsidR="003129B6" w:rsidRPr="00406124" w:rsidRDefault="003129B6" w:rsidP="004061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E6F96" w:rsidRPr="00406124" w:rsidRDefault="005E6F96" w:rsidP="00406124">
      <w:pPr>
        <w:tabs>
          <w:tab w:val="left" w:pos="31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ab/>
      </w:r>
      <w:r w:rsidRPr="00406124">
        <w:rPr>
          <w:rFonts w:ascii="Times New Roman" w:hAnsi="Times New Roman"/>
          <w:sz w:val="24"/>
          <w:szCs w:val="24"/>
        </w:rPr>
        <w:br w:type="page"/>
      </w:r>
    </w:p>
    <w:p w:rsidR="00A46685" w:rsidRPr="00406124" w:rsidRDefault="00A46685" w:rsidP="00406124">
      <w:pPr>
        <w:pStyle w:val="2"/>
        <w:numPr>
          <w:ilvl w:val="0"/>
          <w:numId w:val="33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4123662"/>
      <w:bookmarkStart w:id="5" w:name="_Toc145430916"/>
      <w:r w:rsidRPr="0040612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4"/>
      <w:bookmarkEnd w:id="5"/>
    </w:p>
    <w:p w:rsidR="00A46685" w:rsidRPr="00406124" w:rsidRDefault="00A46685" w:rsidP="00406124">
      <w:pPr>
        <w:spacing w:before="235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>Личностные:</w:t>
      </w:r>
    </w:p>
    <w:p w:rsidR="00A46685" w:rsidRPr="00406124" w:rsidRDefault="00A46685" w:rsidP="00406124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rStyle w:val="c1"/>
          <w:color w:val="000000"/>
        </w:rPr>
      </w:pPr>
      <w:r w:rsidRPr="00406124">
        <w:rPr>
          <w:rStyle w:val="c1"/>
          <w:color w:val="000000"/>
        </w:rPr>
        <w:t>формирование чувство гордости за свою Родину, российский народ и историю России;</w:t>
      </w:r>
    </w:p>
    <w:p w:rsidR="00A46685" w:rsidRPr="00406124" w:rsidRDefault="00A46685" w:rsidP="00406124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406124">
        <w:rPr>
          <w:rStyle w:val="c1"/>
          <w:color w:val="000000"/>
        </w:rPr>
        <w:t>осознание своей этнической 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46685" w:rsidRPr="00406124" w:rsidRDefault="00A46685" w:rsidP="00406124">
      <w:pPr>
        <w:pStyle w:val="c4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406124">
        <w:rPr>
          <w:rStyle w:val="c1"/>
          <w:color w:val="000000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46685" w:rsidRPr="00406124" w:rsidRDefault="00A46685" w:rsidP="00406124">
      <w:pPr>
        <w:pStyle w:val="c4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406124">
        <w:rPr>
          <w:rStyle w:val="c1"/>
          <w:color w:val="000000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46685" w:rsidRPr="00406124" w:rsidRDefault="00A46685" w:rsidP="00406124">
      <w:pPr>
        <w:pStyle w:val="c4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406124">
        <w:rPr>
          <w:rStyle w:val="c1"/>
          <w:color w:val="000000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A46685" w:rsidRPr="00406124" w:rsidRDefault="00A46685" w:rsidP="00406124">
      <w:pPr>
        <w:pStyle w:val="c4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406124">
        <w:rPr>
          <w:rStyle w:val="c1"/>
          <w:color w:val="000000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46685" w:rsidRPr="00406124" w:rsidRDefault="00A46685" w:rsidP="00406124">
      <w:pPr>
        <w:pStyle w:val="c4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406124">
        <w:rPr>
          <w:rStyle w:val="c1"/>
          <w:color w:val="000000"/>
        </w:rPr>
        <w:t>ориентация в культурном многообразии окружающей действительности, участие в музыкальной жизни класса, школы, города и др.</w:t>
      </w:r>
      <w:r w:rsidR="00B9747C" w:rsidRPr="00406124">
        <w:rPr>
          <w:rStyle w:val="c1"/>
          <w:color w:val="000000"/>
        </w:rPr>
        <w:t>;</w:t>
      </w:r>
    </w:p>
    <w:p w:rsidR="00A46685" w:rsidRPr="00406124" w:rsidRDefault="00A46685" w:rsidP="00406124">
      <w:pPr>
        <w:pStyle w:val="c4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406124">
        <w:rPr>
          <w:rStyle w:val="c1"/>
          <w:color w:val="000000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A46685" w:rsidRPr="00406124" w:rsidRDefault="00A46685" w:rsidP="00406124">
      <w:pPr>
        <w:pStyle w:val="c4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  <w:rPr>
          <w:rStyle w:val="c1"/>
          <w:color w:val="000000"/>
        </w:rPr>
      </w:pPr>
      <w:r w:rsidRPr="00406124">
        <w:rPr>
          <w:rStyle w:val="c1"/>
          <w:color w:val="000000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46685" w:rsidRPr="00406124" w:rsidRDefault="00A46685" w:rsidP="00406124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06124">
        <w:rPr>
          <w:b/>
          <w:color w:val="000000"/>
        </w:rPr>
        <w:t>Предметные:</w:t>
      </w:r>
    </w:p>
    <w:p w:rsidR="00A46685" w:rsidRPr="00406124" w:rsidRDefault="00A46685" w:rsidP="0040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06124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определение характера и содержания знакомых музыкальных произведений;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пение с инструментальным сопровождением (с помощью педагога);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протяжное пение гласных звуков, простых упражнений;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различение вступления, окончания песни, </w:t>
      </w:r>
      <w:r w:rsidR="00B9747C" w:rsidRPr="00406124">
        <w:rPr>
          <w:rFonts w:ascii="Times New Roman" w:hAnsi="Times New Roman"/>
          <w:sz w:val="24"/>
          <w:szCs w:val="24"/>
        </w:rPr>
        <w:t xml:space="preserve">умение </w:t>
      </w:r>
      <w:r w:rsidRPr="00406124">
        <w:rPr>
          <w:rFonts w:ascii="Times New Roman" w:hAnsi="Times New Roman"/>
          <w:sz w:val="24"/>
          <w:szCs w:val="24"/>
        </w:rPr>
        <w:t>выделять паузы;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передача метроритма мелодии (хлопками);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различение музыкальных произведений по содержанию и характеру;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406124">
        <w:rPr>
          <w:rFonts w:ascii="Times New Roman" w:hAnsi="Times New Roman"/>
          <w:sz w:val="24"/>
          <w:szCs w:val="24"/>
        </w:rPr>
        <w:t>представления о некоторых музыкальных инструментах и их звучании;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406124">
        <w:rPr>
          <w:rFonts w:ascii="Times New Roman" w:hAnsi="Times New Roman"/>
          <w:sz w:val="24"/>
          <w:szCs w:val="24"/>
        </w:rPr>
        <w:t>представление о некоторых жанрах музыки;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406124">
        <w:rPr>
          <w:rFonts w:ascii="Times New Roman" w:hAnsi="Times New Roman"/>
          <w:sz w:val="24"/>
          <w:szCs w:val="24"/>
        </w:rPr>
        <w:t>представление о некоторых композиторах.</w:t>
      </w:r>
    </w:p>
    <w:p w:rsidR="00A46685" w:rsidRPr="00406124" w:rsidRDefault="00A46685" w:rsidP="0040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06124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A46685" w:rsidRPr="00406124" w:rsidRDefault="00A46685" w:rsidP="0040612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самостоятельное исполнение разученных песен, как с инструментальным сопровождением, так и без него;</w:t>
      </w:r>
    </w:p>
    <w:p w:rsidR="00A46685" w:rsidRPr="00406124" w:rsidRDefault="00A46685" w:rsidP="0040612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A46685" w:rsidRPr="00406124" w:rsidRDefault="00A46685" w:rsidP="00406124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правильная передача мелодии в диапазоне си малой октавы-до 2;</w:t>
      </w:r>
    </w:p>
    <w:p w:rsidR="00A46685" w:rsidRPr="00406124" w:rsidRDefault="00A46685" w:rsidP="00406124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различение вступления, запева, припева, проигрыша, окончания песни;</w:t>
      </w:r>
    </w:p>
    <w:p w:rsidR="00A46685" w:rsidRPr="00406124" w:rsidRDefault="00A46685" w:rsidP="00406124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передача ритмического рисунка мелодии (хлопками, голосом);</w:t>
      </w:r>
    </w:p>
    <w:p w:rsidR="00A46685" w:rsidRPr="00406124" w:rsidRDefault="00A46685" w:rsidP="0040612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определение разнообразных по содержанию и характеру музыкальных произведений;</w:t>
      </w:r>
    </w:p>
    <w:p w:rsidR="00A46685" w:rsidRPr="00406124" w:rsidRDefault="00A46685" w:rsidP="0040612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ясное и четкое произнесение слов в песнях подвижного характера;</w:t>
      </w:r>
    </w:p>
    <w:p w:rsidR="00A46685" w:rsidRPr="00406124" w:rsidRDefault="00A46685" w:rsidP="0040612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124">
        <w:rPr>
          <w:rFonts w:ascii="Times New Roman" w:hAnsi="Times New Roman"/>
          <w:sz w:val="24"/>
          <w:szCs w:val="24"/>
        </w:rPr>
        <w:lastRenderedPageBreak/>
        <w:t xml:space="preserve"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</w:t>
      </w:r>
      <w:proofErr w:type="spellStart"/>
      <w:r w:rsidRPr="00406124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406124">
        <w:rPr>
          <w:rFonts w:ascii="Times New Roman" w:hAnsi="Times New Roman"/>
          <w:sz w:val="24"/>
          <w:szCs w:val="24"/>
        </w:rPr>
        <w:t xml:space="preserve"> (плавно, отрывисто), движение музыки (нисходящее, восходящее)</w:t>
      </w:r>
      <w:r w:rsidR="00B9747C" w:rsidRPr="00406124">
        <w:rPr>
          <w:rFonts w:ascii="Times New Roman" w:hAnsi="Times New Roman"/>
          <w:sz w:val="24"/>
          <w:szCs w:val="24"/>
        </w:rPr>
        <w:t>;</w:t>
      </w:r>
      <w:proofErr w:type="gramEnd"/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представление обо всех включенных в программу музыкальных инструментах и их звучании;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представление о жанрах музыки</w:t>
      </w:r>
      <w:r w:rsidR="00B9747C" w:rsidRPr="00406124">
        <w:rPr>
          <w:rFonts w:ascii="Times New Roman" w:hAnsi="Times New Roman"/>
          <w:sz w:val="24"/>
          <w:szCs w:val="24"/>
        </w:rPr>
        <w:t>,</w:t>
      </w:r>
      <w:r w:rsidRPr="00406124">
        <w:rPr>
          <w:rFonts w:ascii="Times New Roman" w:hAnsi="Times New Roman"/>
          <w:sz w:val="24"/>
          <w:szCs w:val="24"/>
        </w:rPr>
        <w:t xml:space="preserve"> включенных в программу;</w:t>
      </w:r>
    </w:p>
    <w:p w:rsidR="00A46685" w:rsidRPr="00406124" w:rsidRDefault="00A46685" w:rsidP="0040612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представление о творчестве композиторов, включенных в программу.</w:t>
      </w:r>
    </w:p>
    <w:p w:rsidR="00A46685" w:rsidRPr="00406124" w:rsidRDefault="00A46685" w:rsidP="0040612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>Система оценки достижения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06124">
        <w:rPr>
          <w:rFonts w:ascii="Times New Roman" w:eastAsia="Calibri" w:hAnsi="Times New Roman"/>
          <w:sz w:val="24"/>
          <w:szCs w:val="24"/>
          <w:lang w:eastAsia="en-US"/>
        </w:rPr>
        <w:t>Оценка предметных результатов по музыке в 5 классе основана на принципах индивидуального и дифференцированного подходов,</w:t>
      </w:r>
      <w:r w:rsidRPr="00406124">
        <w:rPr>
          <w:rFonts w:ascii="Times New Roman" w:hAnsi="Times New Roman"/>
          <w:sz w:val="24"/>
          <w:szCs w:val="24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06124">
        <w:rPr>
          <w:rFonts w:ascii="Times New Roman" w:eastAsia="Calibri" w:hAnsi="Times New Roman"/>
          <w:sz w:val="24"/>
          <w:szCs w:val="24"/>
          <w:lang w:eastAsia="en-US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  <w:proofErr w:type="gramEnd"/>
    </w:p>
    <w:p w:rsidR="006E3696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124">
        <w:rPr>
          <w:rFonts w:ascii="Times New Roman" w:eastAsia="Calibri" w:hAnsi="Times New Roman"/>
          <w:sz w:val="24"/>
          <w:szCs w:val="24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6E3696" w:rsidRPr="00406124" w:rsidRDefault="006E3696" w:rsidP="00406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6124"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E3696" w:rsidRPr="00406124" w:rsidRDefault="006E3696" w:rsidP="0040612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124">
        <w:rPr>
          <w:rFonts w:ascii="Times New Roman" w:hAnsi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6E3696" w:rsidRPr="00406124" w:rsidRDefault="006E3696" w:rsidP="0040612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124"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:rsidR="006E3696" w:rsidRPr="00406124" w:rsidRDefault="006E3696" w:rsidP="0040612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124"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6E3696" w:rsidRPr="00406124" w:rsidRDefault="006E3696" w:rsidP="0040612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124"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124">
        <w:rPr>
          <w:rFonts w:ascii="Times New Roman" w:eastAsia="Calibri" w:hAnsi="Times New Roman"/>
          <w:sz w:val="24"/>
          <w:szCs w:val="24"/>
          <w:lang w:eastAsia="en-US"/>
        </w:rPr>
        <w:t xml:space="preserve">Усвоенные </w:t>
      </w:r>
      <w:proofErr w:type="gramStart"/>
      <w:r w:rsidRPr="00406124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406124">
        <w:rPr>
          <w:rFonts w:ascii="Times New Roman" w:eastAsia="Calibri" w:hAnsi="Times New Roman"/>
          <w:sz w:val="24"/>
          <w:szCs w:val="24"/>
          <w:lang w:eastAsia="en-US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124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A46685" w:rsidRPr="00406124" w:rsidRDefault="00A46685" w:rsidP="00406124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124">
        <w:rPr>
          <w:rFonts w:ascii="Times New Roman" w:eastAsia="Calibri" w:hAnsi="Times New Roman"/>
          <w:sz w:val="24"/>
          <w:szCs w:val="24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A46685" w:rsidRPr="00406124" w:rsidRDefault="00A46685" w:rsidP="00406124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124">
        <w:rPr>
          <w:rFonts w:ascii="Times New Roman" w:eastAsia="Calibri" w:hAnsi="Times New Roman"/>
          <w:sz w:val="24"/>
          <w:szCs w:val="24"/>
          <w:lang w:eastAsia="en-US"/>
        </w:rPr>
        <w:t xml:space="preserve">умение </w:t>
      </w:r>
      <w:proofErr w:type="gramStart"/>
      <w:r w:rsidRPr="00406124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406124">
        <w:rPr>
          <w:rFonts w:ascii="Times New Roman" w:eastAsia="Calibri" w:hAnsi="Times New Roman"/>
          <w:sz w:val="24"/>
          <w:szCs w:val="24"/>
          <w:lang w:eastAsia="en-US"/>
        </w:rPr>
        <w:t xml:space="preserve"> сравнивать музыкальные произведения, обобщать полученные знания; </w:t>
      </w:r>
    </w:p>
    <w:p w:rsidR="00A46685" w:rsidRPr="00406124" w:rsidRDefault="00A46685" w:rsidP="00406124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124">
        <w:rPr>
          <w:rFonts w:ascii="Times New Roman" w:eastAsia="Calibri" w:hAnsi="Times New Roman"/>
          <w:sz w:val="24"/>
          <w:szCs w:val="24"/>
          <w:lang w:eastAsia="en-US"/>
        </w:rPr>
        <w:t xml:space="preserve">знание музыкальной литературы; </w:t>
      </w:r>
    </w:p>
    <w:p w:rsidR="00A46685" w:rsidRPr="00406124" w:rsidRDefault="00A46685" w:rsidP="00406124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124">
        <w:rPr>
          <w:rFonts w:ascii="Times New Roman" w:eastAsia="Calibri" w:hAnsi="Times New Roman"/>
          <w:sz w:val="24"/>
          <w:szCs w:val="24"/>
          <w:lang w:eastAsia="en-US"/>
        </w:rPr>
        <w:t>владение вокально-хоровыми навыками.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>1. Слушание музыки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 </w:t>
      </w:r>
      <w:r w:rsidRPr="00406124">
        <w:rPr>
          <w:rFonts w:ascii="Times New Roman" w:hAnsi="Times New Roman"/>
          <w:b/>
          <w:sz w:val="24"/>
          <w:szCs w:val="24"/>
        </w:rPr>
        <w:t>Оценка «5» -</w:t>
      </w:r>
      <w:r w:rsidRPr="00406124">
        <w:rPr>
          <w:rFonts w:ascii="Times New Roman" w:hAnsi="Times New Roman"/>
          <w:sz w:val="24"/>
          <w:szCs w:val="24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>Оценка «4» -</w:t>
      </w:r>
      <w:r w:rsidRPr="00406124">
        <w:rPr>
          <w:rFonts w:ascii="Times New Roman" w:hAnsi="Times New Roman"/>
          <w:sz w:val="24"/>
          <w:szCs w:val="24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>Оценка «3» -</w:t>
      </w:r>
      <w:r w:rsidRPr="00406124">
        <w:rPr>
          <w:rFonts w:ascii="Times New Roman" w:hAnsi="Times New Roman"/>
          <w:sz w:val="24"/>
          <w:szCs w:val="24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406124">
        <w:rPr>
          <w:rFonts w:ascii="Times New Roman" w:hAnsi="Times New Roman"/>
          <w:sz w:val="24"/>
          <w:szCs w:val="24"/>
        </w:rPr>
        <w:t xml:space="preserve">- не ставится   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t xml:space="preserve">2. Хоровое пение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06124">
        <w:rPr>
          <w:rFonts w:ascii="Times New Roman" w:hAnsi="Times New Roman"/>
          <w:b/>
          <w:sz w:val="24"/>
          <w:szCs w:val="24"/>
        </w:rPr>
        <w:t>Оценка «5» -</w:t>
      </w:r>
      <w:r w:rsidRPr="00406124">
        <w:rPr>
          <w:rFonts w:ascii="Times New Roman" w:hAnsi="Times New Roman"/>
          <w:sz w:val="24"/>
          <w:szCs w:val="24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>Оценка «4» -</w:t>
      </w:r>
      <w:r w:rsidRPr="00406124">
        <w:rPr>
          <w:rFonts w:ascii="Times New Roman" w:hAnsi="Times New Roman"/>
          <w:sz w:val="24"/>
          <w:szCs w:val="24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>Оценка «3» -</w:t>
      </w:r>
      <w:r w:rsidRPr="00406124">
        <w:rPr>
          <w:rFonts w:ascii="Times New Roman" w:hAnsi="Times New Roman"/>
          <w:sz w:val="24"/>
          <w:szCs w:val="24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A46685" w:rsidRPr="00406124" w:rsidRDefault="00A46685" w:rsidP="00406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6124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406124">
        <w:rPr>
          <w:rFonts w:ascii="Times New Roman" w:hAnsi="Times New Roman"/>
          <w:sz w:val="24"/>
          <w:szCs w:val="24"/>
        </w:rPr>
        <w:t xml:space="preserve">- не ставится    </w:t>
      </w:r>
    </w:p>
    <w:p w:rsidR="003129B6" w:rsidRPr="00406124" w:rsidRDefault="003129B6" w:rsidP="004061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3129B6" w:rsidRPr="00406124" w:rsidSect="00FB6336">
          <w:footerReference w:type="default" r:id="rId9"/>
          <w:footerReference w:type="first" r:id="rId10"/>
          <w:type w:val="continuous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3129B6" w:rsidRPr="00406124" w:rsidRDefault="003129B6" w:rsidP="00406124">
      <w:pPr>
        <w:pStyle w:val="2"/>
        <w:numPr>
          <w:ilvl w:val="0"/>
          <w:numId w:val="41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44123663"/>
      <w:bookmarkStart w:id="7" w:name="_Toc145430917"/>
      <w:r w:rsidRPr="0040612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Т</w:t>
      </w:r>
      <w:r w:rsidR="00A46685" w:rsidRPr="00406124">
        <w:rPr>
          <w:rFonts w:ascii="Times New Roman" w:hAnsi="Times New Roman" w:cs="Times New Roman"/>
          <w:b/>
          <w:bCs/>
          <w:color w:val="auto"/>
          <w:sz w:val="24"/>
          <w:szCs w:val="24"/>
        </w:rPr>
        <w:t>ЕМАТИЧЕСКОЕ ПЛАНИРОВАНИЕ</w:t>
      </w:r>
      <w:bookmarkEnd w:id="6"/>
      <w:bookmarkEnd w:id="7"/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039"/>
        <w:gridCol w:w="796"/>
        <w:gridCol w:w="3543"/>
        <w:gridCol w:w="3828"/>
        <w:gridCol w:w="3969"/>
      </w:tblGrid>
      <w:tr w:rsidR="003129B6" w:rsidRPr="00406124" w:rsidTr="00406124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line="240" w:lineRule="auto"/>
              <w:ind w:left="-169" w:right="-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129B6" w:rsidRPr="00406124" w:rsidTr="00406124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3129B6" w:rsidRPr="00406124" w:rsidTr="00406124">
        <w:trPr>
          <w:trHeight w:val="40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E97" w:rsidRPr="00406124" w:rsidRDefault="00F26E97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«Прекрасное далеко».</w:t>
            </w:r>
          </w:p>
          <w:p w:rsidR="003129B6" w:rsidRPr="00406124" w:rsidRDefault="003129B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Вводное занятие.</w:t>
            </w:r>
            <w:r w:rsidR="001A192F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Повторение </w:t>
            </w:r>
            <w:proofErr w:type="gramStart"/>
            <w:r w:rsidR="001A192F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изученного</w:t>
            </w:r>
            <w:proofErr w:type="gramEnd"/>
            <w:r w:rsidR="001A192F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материал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117D83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Повторение правил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во время занятий музыкой.</w:t>
            </w:r>
          </w:p>
          <w:p w:rsidR="00F162C6" w:rsidRPr="00406124" w:rsidRDefault="00F162C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1A192F" w:rsidRPr="00406124" w:rsidRDefault="001E620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Повторение 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изученного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 4 классе.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музыкальных  произведений различных по темпу</w:t>
            </w:r>
            <w:r w:rsidR="003129B6" w:rsidRPr="0040612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Start"/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>быстрые</w:t>
            </w:r>
            <w:proofErr w:type="gramEnd"/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, медленные, умеренные). </w:t>
            </w:r>
          </w:p>
          <w:p w:rsidR="003129B6" w:rsidRPr="00406124" w:rsidRDefault="001A192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Виды 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мелоди</w:t>
            </w:r>
            <w:r w:rsidR="00AA468B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ческого движения  (на одной ноте, интервалами и </w:t>
            </w:r>
            <w:proofErr w:type="gramStart"/>
            <w:r w:rsidR="00AA468B" w:rsidRPr="00406124">
              <w:rPr>
                <w:rFonts w:ascii="Times New Roman" w:eastAsia="Calibri" w:hAnsi="Times New Roman"/>
                <w:sz w:val="24"/>
                <w:szCs w:val="24"/>
              </w:rPr>
              <w:t>скачкообразное</w:t>
            </w:r>
            <w:proofErr w:type="gramEnd"/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3129B6" w:rsidRPr="00406124" w:rsidRDefault="0021559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п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>опевк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«В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</w:rPr>
              <w:t>от иду я вверх, вот иду я вниз»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</w:t>
            </w:r>
            <w:r w:rsidR="00F162C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A192F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 и п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оказывают условные обозначения.</w:t>
            </w:r>
          </w:p>
          <w:p w:rsidR="003129B6" w:rsidRPr="00406124" w:rsidRDefault="001A192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 изображению узнают музыкальные инструменты. </w:t>
            </w:r>
            <w:r w:rsidR="001E620B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показывают эмоциональный отклик на изученные в 4 классе  произведения, с помощью учителя определяют темп, характер мелодии, настроение музыки.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3129B6" w:rsidRPr="00406124" w:rsidRDefault="0021559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Подпевают 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фразы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</w:t>
            </w:r>
            <w:r w:rsidR="00B9747C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</w:t>
            </w:r>
            <w:r w:rsidR="00B9747C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их звучание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на слух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E620B" w:rsidRPr="00406124" w:rsidRDefault="008738E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самостоятельно характеризуют прослушанную мелодию, настроение музыки, отвечают на вопросы о содержании музыкальных произведений</w:t>
            </w:r>
            <w:r w:rsidR="00B9747C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изученных ранее.</w:t>
            </w:r>
          </w:p>
          <w:p w:rsidR="003129B6" w:rsidRPr="00406124" w:rsidRDefault="003129B6" w:rsidP="00406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</w:t>
            </w:r>
            <w:r w:rsidR="001A192F" w:rsidRPr="00406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29B6" w:rsidRPr="00406124" w:rsidRDefault="003129B6" w:rsidP="00406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3129B6" w:rsidRPr="00406124" w:rsidTr="00406124">
        <w:trPr>
          <w:trHeight w:val="2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1A192F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«Звукоряд» и «ноты»</w:t>
            </w:r>
          </w:p>
          <w:p w:rsidR="003129B6" w:rsidRPr="00406124" w:rsidRDefault="003129B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90" w:rsidRPr="00406124" w:rsidRDefault="0021559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попевки «Вот иду я вверх, вот иду я вниз»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AA468B" w:rsidRPr="00406124" w:rsidRDefault="001E620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</w:t>
            </w:r>
            <w:r w:rsidR="0021559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учебником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1A192F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</w:t>
            </w:r>
            <w:r w:rsidR="00B154B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ство с понятием звукоряд, нотный стан, музыкальная пауза, мелодия, аккомпанемент,</w:t>
            </w:r>
          </w:p>
          <w:p w:rsidR="00F27EF8" w:rsidRPr="00406124" w:rsidRDefault="00B154B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асположение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 нот на нотном стане, стихотворением  «Очень музыку люблю»</w:t>
            </w:r>
            <w:r w:rsidR="00F27EF8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3129B6" w:rsidRPr="00406124" w:rsidRDefault="00B154B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апись 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нот и 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скрипичного ключа.</w:t>
            </w:r>
          </w:p>
          <w:p w:rsidR="00B154B7" w:rsidRPr="00406124" w:rsidRDefault="00CE5B6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Опрос по изученной теме</w:t>
            </w:r>
          </w:p>
          <w:p w:rsidR="004328DC" w:rsidRPr="00406124" w:rsidRDefault="004328DC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90" w:rsidRPr="00406124" w:rsidRDefault="0021559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фразы с помощью учителя</w:t>
            </w:r>
            <w:r w:rsidR="00B9747C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15590" w:rsidRPr="00406124" w:rsidRDefault="0021559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 иллюстрацию, слушают учителя, кратко отвечают на вопросы.</w:t>
            </w:r>
          </w:p>
          <w:p w:rsidR="00215590" w:rsidRPr="00406124" w:rsidRDefault="004328DC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Записывают ноты по образцу</w:t>
            </w:r>
            <w:r w:rsidR="00B9747C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F0F1E" w:rsidRPr="00406124" w:rsidRDefault="004F0F1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показывают эмоциональный отклик на</w:t>
            </w:r>
            <w:r w:rsidR="001E620B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изученные в 4 классе  произведения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с помощью учителя определяют</w:t>
            </w:r>
            <w:r w:rsidR="001E620B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темп,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характер мелодии, настроение музыки.</w:t>
            </w:r>
          </w:p>
          <w:p w:rsidR="001A192F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</w:t>
            </w:r>
            <w:r w:rsidR="00E77E15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учителя, 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запоминают и частично воспроизводят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ноты 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 прямом и обратном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порядке. </w:t>
            </w:r>
          </w:p>
          <w:p w:rsidR="001A192F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составляют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запись нот на нотном стане.  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кратко отвечают на вопросы</w:t>
            </w:r>
          </w:p>
          <w:p w:rsidR="00F27EF8" w:rsidRPr="00406124" w:rsidRDefault="00F27EF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90" w:rsidRPr="00406124" w:rsidRDefault="0021559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упражнения вместе с учителем, соблюдая мелодию и ритм.</w:t>
            </w:r>
          </w:p>
          <w:p w:rsidR="00215590" w:rsidRPr="00406124" w:rsidRDefault="0021559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иллюстрацию, </w:t>
            </w:r>
            <w:r w:rsidR="003A00E2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читают стихотворение,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учителя, </w:t>
            </w:r>
            <w:r w:rsidR="00E32D8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знакомятся с понятием звукоряд</w:t>
            </w:r>
            <w:r w:rsidR="004328DC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ноты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отвечают на вопросы</w:t>
            </w:r>
            <w:r w:rsidR="004328DC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328DC" w:rsidRPr="00406124" w:rsidRDefault="004328DC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Записывают ноты самостоятельно, после объяснения у</w:t>
            </w:r>
            <w:r w:rsidR="003A00E2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ителя.</w:t>
            </w:r>
          </w:p>
          <w:p w:rsidR="001E620B" w:rsidRPr="00406124" w:rsidRDefault="001E620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самостоятельно характеризуют прослушанную мелодию, настроение музыки, отвечают на вопросы о содержании музыкальных произведений</w:t>
            </w:r>
            <w:r w:rsidR="00FE53E9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изученных ранее.</w:t>
            </w:r>
          </w:p>
          <w:p w:rsidR="001A192F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учителя</w:t>
            </w:r>
            <w:r w:rsidR="001A192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A192F" w:rsidRPr="00406124" w:rsidRDefault="001A192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апом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инают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воспроизв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одят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ноты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 прямом и обратном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порядке. </w:t>
            </w:r>
          </w:p>
          <w:p w:rsidR="001A192F" w:rsidRPr="00406124" w:rsidRDefault="001A192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Самостоятельно записывают 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нот</w:t>
            </w:r>
            <w:r w:rsidR="00FE53E9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на нотном стане.  </w:t>
            </w:r>
          </w:p>
          <w:p w:rsidR="003129B6" w:rsidRPr="00406124" w:rsidRDefault="001A192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 выразительно, понимают его смысл, отвечают</w:t>
            </w:r>
            <w:r w:rsidR="00F27EF8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на вопросы по его содержанию. 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Отвечают на вопросы распространенным предложением</w:t>
            </w:r>
          </w:p>
        </w:tc>
      </w:tr>
      <w:tr w:rsidR="003129B6" w:rsidRPr="00406124" w:rsidTr="00406124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«Из чего наш мир состоит»</w:t>
            </w:r>
            <w:r w:rsidR="00C87C19"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3129B6" w:rsidRPr="00406124" w:rsidRDefault="003129B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«С чего начинается 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од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ина» из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кинофильма «Щит и меч», музыка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В. Баснера,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 М. Матусовского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A6" w:rsidRPr="00406124" w:rsidRDefault="009B14A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попевки «Вот иду я вверх, вот иду я вниз».</w:t>
            </w:r>
          </w:p>
          <w:p w:rsidR="009B14A6" w:rsidRPr="00406124" w:rsidRDefault="009B14A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учебником, иллюстрацией.</w:t>
            </w:r>
          </w:p>
          <w:p w:rsidR="009B14A6" w:rsidRPr="00406124" w:rsidRDefault="009B14A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Родине.</w:t>
            </w:r>
          </w:p>
          <w:p w:rsidR="00C87C19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Прослушивание песни «С чего начинается род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ина» из кинофильма «Щит и меч»,</w:t>
            </w:r>
            <w:r w:rsidR="00B46861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В. Баснера,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 М. Матусовского.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смысле песн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</w:t>
            </w:r>
            <w:r w:rsidR="00B335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 кинофильме «Щит и меч», понятии «Родина»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A6" w:rsidRPr="00406124" w:rsidRDefault="00B335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Осознанно с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лушают песню.</w:t>
            </w:r>
          </w:p>
          <w:p w:rsidR="009B14A6" w:rsidRPr="00406124" w:rsidRDefault="009B14A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учителя, рассматривают иллюстрации, 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отвечают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вопросы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 помощью учителя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отклик на музыкальное произведение.</w:t>
            </w:r>
          </w:p>
          <w:p w:rsidR="00B335B6" w:rsidRPr="00406124" w:rsidRDefault="00B335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Кратко отвечают на </w:t>
            </w:r>
            <w:r w:rsidR="005F12EF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вопросы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A6" w:rsidRPr="00406124" w:rsidRDefault="00B335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Осознанно с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лушают песню. </w:t>
            </w:r>
            <w:r w:rsidR="009B14A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учителя, рассматривают иллюстрации, объясняют понятие «Родина».</w:t>
            </w:r>
          </w:p>
          <w:p w:rsidR="009B14A6" w:rsidRPr="00406124" w:rsidRDefault="00CE5B6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9B14A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пределяют сюжет и называют </w:t>
            </w:r>
            <w:r w:rsidR="009B14A6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весенние приметы, знакомые песни и стихи о весне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3129B6" w:rsidRPr="00406124" w:rsidRDefault="00B335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Отвечают распространенным предложением на вопросы</w:t>
            </w:r>
          </w:p>
        </w:tc>
      </w:tr>
      <w:tr w:rsidR="003129B6" w:rsidRPr="00406124" w:rsidTr="00406124">
        <w:trPr>
          <w:trHeight w:val="1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335B6" w:rsidRPr="00406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5F12EF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«Гимн России»,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А. Александрова,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С. Михалкова</w:t>
            </w:r>
          </w:p>
          <w:p w:rsidR="003129B6" w:rsidRPr="00406124" w:rsidRDefault="003129B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A6" w:rsidRPr="00406124" w:rsidRDefault="009B14A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символах государства.</w:t>
            </w:r>
          </w:p>
          <w:p w:rsidR="005F12EF" w:rsidRPr="00406124" w:rsidRDefault="0072093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 w:rsidR="001E732B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 прослушивание,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разучивание </w:t>
            </w:r>
            <w:r w:rsidR="005F12E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 хоровое пение  «Гимн России»,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А. Александрова,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С. Михалкова. </w:t>
            </w:r>
          </w:p>
          <w:p w:rsidR="003129B6" w:rsidRPr="00406124" w:rsidRDefault="005F12E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Беседа о 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России.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</w:t>
            </w:r>
            <w:r w:rsidR="005F12E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ослушивание песни «Моя Москва»,</w:t>
            </w:r>
            <w:r w:rsidR="00FE53E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И. Дунаевского,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</w:t>
            </w:r>
            <w:r w:rsidR="005F12E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М. Лисянского и С. </w:t>
            </w:r>
            <w:proofErr w:type="spellStart"/>
            <w:r w:rsidR="005F12E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Аграняна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Беседа о </w:t>
            </w:r>
            <w:r w:rsidR="005F12E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прослушанной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E87AA1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музыкальной композиции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2B" w:rsidRPr="00406124" w:rsidRDefault="001E732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учителя, рассматривают иллюстрации, отвечают 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вопросы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 помощью учителя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1964A3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</w:t>
            </w:r>
            <w:r w:rsidR="001964A3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лик на музыкальное произведение</w:t>
            </w:r>
            <w:r w:rsidR="00E87AA1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музыкальное произведение и отвечают кратко на вопросы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6D" w:rsidRPr="00406124" w:rsidRDefault="001E732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объясняют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что такое гимн, герб, флаг.  </w:t>
            </w:r>
          </w:p>
          <w:p w:rsidR="001964A3" w:rsidRPr="00406124" w:rsidRDefault="001964A3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Осознанно слушают песню, отвечают на вопросы</w:t>
            </w:r>
            <w:r w:rsidR="00E87AA1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развернутым предложением.</w:t>
            </w:r>
          </w:p>
          <w:p w:rsidR="001964A3" w:rsidRPr="00406124" w:rsidRDefault="001964A3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</w:t>
            </w:r>
            <w:r w:rsidR="001964A3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росы учителя о характере музыки</w:t>
            </w:r>
            <w:r w:rsidR="00E87AA1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3129B6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музыкальное произведение и отвечают на вопросы</w:t>
            </w:r>
          </w:p>
          <w:p w:rsid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87AA1" w:rsidRPr="00406124" w:rsidTr="0040612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A1" w:rsidRPr="00406124" w:rsidRDefault="00E87AA1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A1" w:rsidRPr="00406124" w:rsidRDefault="00E87AA1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«Из чего наш мир состоит», музыка Б. Савельева, слова М. Танича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A1" w:rsidRPr="00406124" w:rsidRDefault="00E87AA1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A1" w:rsidRPr="00406124" w:rsidRDefault="00F513A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р</w:t>
            </w:r>
            <w:r w:rsidR="00E87AA1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азучивание песни «Из чего наш мир состоит», музыка Б. Савельева, слова М. Танича. Исполнение песни с движениями. Беседа о смысле музыкального произведения. 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- чтение стихотворения О.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Дриза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«Кто что оставляет».</w:t>
            </w:r>
          </w:p>
          <w:p w:rsidR="00F513A9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Ответы на вопросы </w:t>
            </w:r>
          </w:p>
          <w:p w:rsidR="00E87AA1" w:rsidRPr="00406124" w:rsidRDefault="00F513A9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повторяющиеся фразы.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песню полностью с помощью учителя.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стихотворение, отвечают кратко на вопросы по его содержанию</w:t>
            </w:r>
            <w:r w:rsidR="00285A01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85A01" w:rsidRPr="00406124" w:rsidRDefault="00285A0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proofErr w:type="spellEnd"/>
            <w:r w:rsidR="00CE5B6D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песни.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ритмично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выполняют движения песни.</w:t>
            </w:r>
          </w:p>
          <w:p w:rsidR="00E87AA1" w:rsidRPr="00406124" w:rsidRDefault="00E87AA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 читают стихотворение и отвечают на вопросы полным предложением</w:t>
            </w:r>
            <w:r w:rsidR="00285A01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85A01" w:rsidRDefault="00285A0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песню с </w:t>
            </w:r>
            <w:r w:rsidR="00CE5B6D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учителем и затем самостоятельно</w:t>
            </w:r>
          </w:p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D3CB8" w:rsidRPr="00406124" w:rsidTr="00406124">
        <w:trPr>
          <w:trHeight w:val="40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B8" w:rsidRPr="00406124" w:rsidRDefault="00BD3CB8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B8" w:rsidRPr="00406124" w:rsidRDefault="00BD3CB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«Расти, колосок», музыка Ю. Чичикова, слова П. Синявского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B8" w:rsidRPr="00406124" w:rsidRDefault="00BD3CB8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B8" w:rsidRPr="00406124" w:rsidRDefault="00285A0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р</w:t>
            </w:r>
            <w:r w:rsidR="00BD3CB8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азучивание песни «Расти, колосок» из музыкально-поэтической композиции «Как хлеб на стол пришел», музыка Ю. Чичикова, слова П. Синявского.</w:t>
            </w:r>
          </w:p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 Сочинение музыкального сопровождения к произведению.</w:t>
            </w:r>
          </w:p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 чтение стихотворение Ю. Морица «Ванечка-пастух».</w:t>
            </w:r>
          </w:p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Ответы на вопросы</w:t>
            </w:r>
            <w:r w:rsidR="00285A01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285A01" w:rsidRDefault="00285A0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</w:t>
            </w:r>
            <w:r w:rsidR="00F96121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зученных песен</w:t>
            </w:r>
          </w:p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Повторяют песню вместе с учителем, поют припев.</w:t>
            </w:r>
          </w:p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стихотворение, отвечают кратко на вопросы по его содержанию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85A01" w:rsidRPr="00406124" w:rsidRDefault="00285A01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Поют всю песню с учителе</w:t>
            </w:r>
            <w:r w:rsidR="00F96121" w:rsidRPr="00406124">
              <w:rPr>
                <w:rFonts w:ascii="Times New Roman" w:hAnsi="Times New Roman"/>
                <w:sz w:val="24"/>
                <w:szCs w:val="24"/>
              </w:rPr>
              <w:t>м интонационно близко к мелодии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Повторяют  песню с учителем и самостоятельно.</w:t>
            </w:r>
          </w:p>
          <w:p w:rsidR="00BD3CB8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BD3CB8" w:rsidRPr="00406124" w:rsidRDefault="00BD3CB8" w:rsidP="00406124">
            <w:pPr>
              <w:spacing w:after="0" w:line="240" w:lineRule="auto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настроении и содержании песни.</w:t>
            </w:r>
          </w:p>
          <w:p w:rsidR="00285A01" w:rsidRPr="00406124" w:rsidRDefault="00BD3CB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 читают стихотворение и отвечают на вопросы полным предложением</w:t>
            </w:r>
          </w:p>
          <w:p w:rsidR="00BD3CB8" w:rsidRPr="00406124" w:rsidRDefault="00285A01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</w:t>
            </w:r>
            <w:r w:rsidR="00F96121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передают характер песни</w:t>
            </w:r>
          </w:p>
        </w:tc>
      </w:tr>
      <w:tr w:rsidR="003129B6" w:rsidRPr="00406124" w:rsidTr="00406124">
        <w:trPr>
          <w:trHeight w:val="4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B335B6" w:rsidRPr="00406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132C90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«Подмосковные вечера»,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Соловьева-Седого,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М. Матусовского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690EE8" w:rsidRPr="00406124" w:rsidRDefault="00690EE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F26E97" w:rsidRPr="00406124" w:rsidRDefault="00F26E97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«Из чего наш мир состоит».</w:t>
            </w:r>
          </w:p>
          <w:p w:rsidR="003129B6" w:rsidRPr="00406124" w:rsidRDefault="003129B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DD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«Подмосковные вечера» (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Соловьева</w:t>
            </w:r>
            <w:r w:rsidR="002E043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-Седого,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</w:t>
            </w:r>
            <w:r w:rsidR="002E043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М. Матусовского). </w:t>
            </w:r>
          </w:p>
          <w:p w:rsidR="003129B6" w:rsidRPr="00406124" w:rsidRDefault="002E043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D478DD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композиции.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</w:t>
            </w:r>
            <w:r w:rsidR="00D478DD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ивание песни «Московские окна»,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Т. Хренникова,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М. Матусовского).</w:t>
            </w:r>
            <w:proofErr w:type="gramEnd"/>
          </w:p>
          <w:p w:rsidR="00FE1CA0" w:rsidRPr="00406124" w:rsidRDefault="00FE1CA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Составление рассказа по содержанию песни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творчеством композитора П.И. Чайковского. Повтор</w:t>
            </w:r>
            <w:r w:rsidR="002E043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ение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музыкальны</w:t>
            </w:r>
            <w:r w:rsidR="002E043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термин</w:t>
            </w:r>
            <w:r w:rsidR="0082708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ов</w:t>
            </w:r>
          </w:p>
          <w:p w:rsidR="00285A01" w:rsidRPr="00406124" w:rsidRDefault="00285A01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B40537" w:rsidRPr="00406124" w:rsidRDefault="00B4053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Составляют рассказ по содержанию песни с помощью наводящих вопросов.</w:t>
            </w:r>
          </w:p>
          <w:p w:rsidR="00D478DD" w:rsidRPr="00406124" w:rsidRDefault="00D478D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D478DD" w:rsidRPr="00406124" w:rsidRDefault="00D478D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музыкальные термины с опорой на картинный материал и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DD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B40537" w:rsidRPr="00406124" w:rsidRDefault="00B40537" w:rsidP="0040612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Составляют рассказ по содержанию песни.</w:t>
            </w:r>
          </w:p>
          <w:p w:rsidR="003129B6" w:rsidRPr="00406124" w:rsidRDefault="00D478D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произведения композитора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П.И. Чайковского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дают определение понятия «композитор», кратко отвечают на вопросы по биографии.</w:t>
            </w:r>
          </w:p>
          <w:p w:rsidR="00D478DD" w:rsidRPr="00406124" w:rsidRDefault="00D478D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музыкальные термины</w:t>
            </w:r>
          </w:p>
        </w:tc>
      </w:tr>
      <w:tr w:rsidR="003129B6" w:rsidRPr="00406124" w:rsidTr="00406124">
        <w:trPr>
          <w:trHeight w:val="19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8</w:t>
            </w:r>
            <w:r w:rsidR="00B335B6" w:rsidRPr="00406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B8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«Учиться надо весело»</w:t>
            </w:r>
            <w:r w:rsidR="0082708F"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3129B6" w:rsidRPr="00406124" w:rsidRDefault="006B632C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«Учиться надо весело», музыка С. Соснина, слова К.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Ибряева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F9179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р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азучива</w:t>
            </w:r>
            <w:r w:rsidR="002E043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ние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C31B5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 исполнение с движениями 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песни</w:t>
            </w:r>
            <w:r w:rsidR="00C31B50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«Учиться надо весело»,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</w:t>
            </w:r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С. Соснина, </w:t>
            </w:r>
            <w:r w:rsidR="00C87C1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слова</w:t>
            </w:r>
            <w:r w:rsidR="006B632C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К. </w:t>
            </w:r>
            <w:proofErr w:type="spellStart"/>
            <w:r w:rsidR="006B632C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Ибряева</w:t>
            </w:r>
            <w:proofErr w:type="spellEnd"/>
            <w:r w:rsidR="003129B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3129B6" w:rsidRPr="00406124" w:rsidRDefault="00D966A0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r w:rsid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– вопросы по</w:t>
            </w:r>
            <w:r w:rsidR="00F91794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FE53E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содержанию</w:t>
            </w:r>
            <w:r w:rsidR="00F91794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песни,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выразительное чтение стихотворения</w:t>
            </w:r>
            <w:r w:rsidR="00F96121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«У меня в портфеле»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F91794" w:rsidRPr="00406124" w:rsidRDefault="00F9179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песни с помощью учителя, кратко отвечают на вопросы о песне.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3129B6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D966A0" w:rsidRPr="00406124" w:rsidRDefault="003129B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3129B6" w:rsidRPr="00406124" w:rsidRDefault="00C40761" w:rsidP="0040612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Выразительно читают стихотворение, понимая его содержание и основной смысл</w:t>
            </w:r>
          </w:p>
        </w:tc>
      </w:tr>
      <w:tr w:rsidR="007C5D79" w:rsidRPr="00406124" w:rsidTr="00406124">
        <w:trPr>
          <w:trHeight w:val="4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Дважды два четыре», музыка В. Шаинского, слова М.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Пляцковского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пение: разучивание  песни «Дважды два четыре», музыка В. Шаинского, слова М.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Пляцковского</w:t>
            </w:r>
            <w:proofErr w:type="spellEnd"/>
          </w:p>
          <w:p w:rsidR="007C5D79" w:rsidRPr="00406124" w:rsidRDefault="007C5D79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 вопросы по содержанию песни, выразительное чтение и выполнение его с движениями стихотворения «Раз, два, три, четыре, пять» В. Волиной.                                           Хоровое пение: повторение ранее разученных песен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песни с помощью учителя, кратко отвечают на вопросы о песне.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Читают стихотворение, понимая его основной смысл, повторяют движения за учителем.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с учителем интонационно близко к мелодии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Показывают эмоциональный отклик на музыкальное произведение, отвечают на вопросы учителя о характере музыки.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определяют характер песни, отвечают на вопросы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Выразительно читают стихотворение, понимая его содержание и основной смысл, самостоятельно выполняют движения </w:t>
            </w:r>
          </w:p>
          <w:p w:rsidR="007C5D79" w:rsidRPr="00406124" w:rsidRDefault="007C5D79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 передают характер песни</w:t>
            </w:r>
          </w:p>
        </w:tc>
      </w:tr>
      <w:tr w:rsidR="007C5D79" w:rsidRPr="00406124" w:rsidTr="00406124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«Лесной олень» из кинофильма «Ох уж эта Настя», музыка Е. Крылатова, слова 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Ю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Энтина</w:t>
            </w:r>
          </w:p>
          <w:p w:rsidR="007C5D79" w:rsidRPr="00406124" w:rsidRDefault="007C5D79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D6700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накомство  с творчеством Э. Рязанова.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 вальса из кинофильма «Берегись автомобиля» музыка А. Петрова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Беседа по произведению.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«Лесной олень» из кинофильма «Ох уж эта Настя»,</w:t>
            </w:r>
            <w:r w:rsidR="00D6700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ка Е. Крылатова, слова </w:t>
            </w:r>
            <w:proofErr w:type="gramStart"/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Ю</w:t>
            </w:r>
            <w:proofErr w:type="gramEnd"/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Энтина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движений к песне. Исполнение движений под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музыкальное сопровождение 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по строкам вместе с учителем.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Знакомятся с творчеством </w:t>
            </w:r>
            <w:r w:rsidR="00D6700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  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Э.</w:t>
            </w:r>
            <w:r w:rsidR="00D6700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Рязанова.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музыкальное произведение и отвечают кратко на вопросы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песню в исполнении учителем.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музыкальные фразы вместе с учителем.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мелоди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под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музыкальное сопровождение, повторяя их за учителем.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Подпевают, уверенно поют припев песни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FE53E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Поют песню с учителем и 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ыразительно чи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Знакомятся с творчеством </w:t>
            </w:r>
            <w:r w:rsidR="00D42938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     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Э.</w:t>
            </w:r>
            <w:r w:rsidR="00D6700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Рязанова.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учителем.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определяют её содержание и характер.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учителем, а затем самостоятельно.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движения песни, </w:t>
            </w:r>
            <w:proofErr w:type="spellStart"/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пропевая</w:t>
            </w:r>
            <w:proofErr w:type="spellEnd"/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</w:t>
            </w:r>
          </w:p>
        </w:tc>
      </w:tr>
      <w:tr w:rsidR="007C5D79" w:rsidRPr="00406124" w:rsidTr="0040612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Размеры произведений.</w:t>
            </w:r>
          </w:p>
          <w:p w:rsidR="00F26E97" w:rsidRPr="00406124" w:rsidRDefault="00F26E97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690EE8" w:rsidRPr="00406124" w:rsidRDefault="00690EE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«Учиться надо весело»</w:t>
            </w:r>
          </w:p>
          <w:p w:rsidR="00690EE8" w:rsidRPr="00406124" w:rsidRDefault="00690EE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Размеры произведений (две четверти, три четверти, четыре четверти).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Запись  размера на нотном стане.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пройденного материала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 песню с учителем интонационно близко к мелодии</w:t>
            </w:r>
            <w:r w:rsidR="00F70592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размеры прослушанного произведения с помощью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Записывают размер на нотном стане с опорой на наглядный материал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 песню с учителем и самостоятельно.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Узнают и называют размеры прослушанного  произведения.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Записывают размер на нотном стане самостоятельно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C5D79" w:rsidRPr="00406124" w:rsidTr="00406124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</w:t>
            </w:r>
            <w:proofErr w:type="gramStart"/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Кабы</w:t>
            </w:r>
            <w:proofErr w:type="gramEnd"/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 xml:space="preserve"> не было зимы»</w:t>
            </w:r>
            <w:r w:rsidR="00B40537"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 из мультфильма «Зима в Простоквашино», музыка Е. Крылатова, слова Ю. Энтина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0F" w:rsidRPr="00406124" w:rsidRDefault="00D6700F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D6700F" w:rsidRPr="00406124" w:rsidRDefault="00D4293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 с понятиями: вокальная, инструментальная, программная музыка.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Э. Грига. 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композиции «Утро» из музыки к пьесе Г. Ибсена «Пер Гюнт» Э. Грига. Беседа после прослушивания композиции.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Разучивание «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 из мультфильма «Зима в Простоквашино, музыка Е. Крылатова, слова Ю. Энтина</w:t>
            </w:r>
          </w:p>
          <w:p w:rsidR="00926FD7" w:rsidRPr="00406124" w:rsidRDefault="00926FD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движений к песне.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Исполнение движений под музыкальное сопровождение </w:t>
            </w:r>
          </w:p>
          <w:p w:rsidR="00926FD7" w:rsidRPr="00406124" w:rsidRDefault="00926FD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0F" w:rsidRPr="00406124" w:rsidRDefault="00D6700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 песню с учителем интонационно близко к мелодии.</w:t>
            </w:r>
          </w:p>
          <w:p w:rsidR="00D42938" w:rsidRPr="00406124" w:rsidRDefault="00D4293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проговаривают хором новые термины, отвечают на вопросы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произведения Э.Грига, знакомятся с биографией композитора.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музыкальную композицию.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</w:t>
            </w:r>
            <w:r w:rsidR="00D42938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лик на музыкальное произведение, </w:t>
            </w:r>
            <w:r w:rsidR="00926FD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помощью учителя определяют характер музыкального произведения.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 в исполнении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отдельные слова,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воспроизводят мелодию с помощью учителя</w:t>
            </w:r>
            <w:r w:rsidR="00926FD7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926FD7" w:rsidRPr="00406124" w:rsidRDefault="00926FD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0F" w:rsidRPr="00406124" w:rsidRDefault="00D6700F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интонационно и ритмически передают характер песни.</w:t>
            </w:r>
          </w:p>
          <w:p w:rsidR="00D42938" w:rsidRPr="00406124" w:rsidRDefault="00D4293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используют новые термины, отвечают на вопросы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произведения композитора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Э.Грига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дают определение понятия «композитор», кратко отвечают на вопросы по биографии.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Осознанно слушают музыку.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</w:t>
            </w:r>
            <w:r w:rsidR="00D42938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определяют характер музыкального произведения.</w:t>
            </w:r>
          </w:p>
          <w:p w:rsidR="00926FD7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учителем, воспроизводят мелодию и слова разученного отрывка</w:t>
            </w:r>
          </w:p>
          <w:p w:rsidR="007C5D79" w:rsidRPr="00406124" w:rsidRDefault="00926FD7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пропевая</w:t>
            </w:r>
            <w:proofErr w:type="spellEnd"/>
            <w:r w:rsidR="00794538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</w:t>
            </w:r>
          </w:p>
        </w:tc>
      </w:tr>
      <w:tr w:rsidR="007C5D79" w:rsidRPr="00406124" w:rsidTr="00406124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«Пестрый колпачок», музыка Г. Струве, слова Н. Соловьевой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FD794B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Исполнение ранее разученных песен с движениями под музыкальное сопровождение. 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-в</w:t>
            </w:r>
            <w:proofErr w:type="gramEnd"/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ыразительное чтение стихотворения </w:t>
            </w:r>
            <w:r w:rsidR="007C5D79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«Дом гнома, гном дома» Ю. Морица.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Беседа по содержанию. 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Разучивание пасни «Пестрый колпачок», музыка Г. Струве, слова Н. Соловьевой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37" w:rsidRPr="00406124" w:rsidRDefault="00FD794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Подпевают отдельные слова, воспроизводят мелодию с помощью учителя.</w:t>
            </w:r>
            <w:r w:rsidR="006D4BA4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FD794B" w:rsidRPr="00406124" w:rsidRDefault="00FD794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Повторяют движения за учителем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4B" w:rsidRPr="00406124" w:rsidRDefault="00FD794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ранее изученных песен.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ыразительно чи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Уверенно поют песню целиком, точно интонационно и ритмически эмоционально передают характер произведения</w:t>
            </w:r>
            <w:r w:rsidR="00794538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94538" w:rsidRPr="00406124" w:rsidRDefault="0079453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C5D79" w:rsidRPr="00406124" w:rsidTr="00406124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 надо больше ссориться» Э. Мошковского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4" w:rsidRPr="00406124" w:rsidRDefault="006D4BA4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исполнение движений под музыкальное сопровождение ранее изученных песен.</w:t>
            </w:r>
          </w:p>
          <w:p w:rsidR="00794538" w:rsidRPr="00406124" w:rsidRDefault="0079453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 с понятием </w:t>
            </w:r>
            <w:r w:rsidR="006D4BA4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«увертюра»</w:t>
            </w:r>
            <w:r w:rsidR="0025616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«Увертюры» из кинофильма «Дети капитана Гранта» И. Дунаевского. </w:t>
            </w:r>
          </w:p>
          <w:p w:rsidR="00794538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развитием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музыкального воображения.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-в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ыразительное чтение стихотворения «Не надо больше ссориться» Э. Мошковского. Беседа по содержанию</w:t>
            </w:r>
            <w:r w:rsidR="00794538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Разучивание движений к песне. Исполнение движений под музыкальное сопровождение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537" w:rsidRPr="00406124" w:rsidRDefault="006D4BA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  <w:lastRenderedPageBreak/>
              <w:t xml:space="preserve">Подпевают отдельные слова, воспроизводят мелодию с помощью учителя. </w:t>
            </w:r>
          </w:p>
          <w:p w:rsidR="006D4BA4" w:rsidRPr="00406124" w:rsidRDefault="006D4BA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  <w:t>Повторяют движения за учителем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стих, понимают его смысловое содержание с помощью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Кратко отвечают на вопросы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94538" w:rsidRPr="00406124" w:rsidRDefault="0079453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Подпевают отдельные слова, воспроизводят мелодию с помощью учителя.</w:t>
            </w:r>
          </w:p>
          <w:p w:rsidR="007C5D79" w:rsidRPr="00406124" w:rsidRDefault="0079453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A4" w:rsidRPr="00406124" w:rsidRDefault="006D4BA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текст ранее изученных песен.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Осознанно слушают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 выразительно и понимают его содержание и смысл.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Отвечают на вопросы развернутым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ответом</w:t>
            </w:r>
            <w:r w:rsidR="00B40537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D2373" w:rsidRPr="00406124" w:rsidRDefault="007D2373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  <w:p w:rsidR="00B40537" w:rsidRPr="00406124" w:rsidRDefault="00B4053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C5D79" w:rsidRPr="00406124" w:rsidTr="0040612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«Песенки странного зверя» из мультфильма «Странный зверь», музыка В. Казенина, слова Р.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Лаубе</w:t>
            </w:r>
            <w:proofErr w:type="spellEnd"/>
            <w:r w:rsidR="0025616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690EE8" w:rsidRPr="00406124" w:rsidRDefault="00690EE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690EE8" w:rsidRPr="00406124" w:rsidRDefault="00690EE8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</w:t>
            </w:r>
          </w:p>
          <w:p w:rsidR="007C5D79" w:rsidRPr="00406124" w:rsidRDefault="007C5D79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690EE8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р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азучивание и хоровое исполнение с движениями «Песенки странного зверя» из мультфильма «Странный </w:t>
            </w:r>
            <w:r w:rsid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зверь» 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В. Казенина, слова Р. </w:t>
            </w:r>
            <w:proofErr w:type="spellStart"/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Лаубе</w:t>
            </w:r>
            <w:proofErr w:type="spellEnd"/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). </w:t>
            </w:r>
            <w:proofErr w:type="gramEnd"/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американского композитора Д. Гершвина.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«Колыбельная Клары» из оперы «Порги и Бесс» Дж. Гершвина.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</w:t>
            </w:r>
            <w:r w:rsidR="003F53CE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седа по прослушанной композиции.</w:t>
            </w:r>
          </w:p>
          <w:p w:rsidR="009C68C6" w:rsidRDefault="003F53C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Выполняют задание на прослушивание</w:t>
            </w:r>
          </w:p>
          <w:p w:rsid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 помощью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 в унисон интонационно близко к мелодии.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Д.Гершина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прослушанной мелодии с помощью наводящих вопросов.</w:t>
            </w:r>
          </w:p>
          <w:p w:rsidR="007C5D79" w:rsidRPr="00406124" w:rsidRDefault="003F53C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Выбирают правильный ответ из 3 вариантов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ритмически правильно и самостоятельно, проговаривая текст.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Знакомятся с творчеством Д.Герш</w:t>
            </w:r>
            <w:r w:rsidR="00256169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ина, отвечают на вопросы.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 и  самостоятельно.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мелодии</w:t>
            </w:r>
            <w:r w:rsidR="003F53CE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F53CE" w:rsidRPr="00406124" w:rsidRDefault="003F53C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Выбирают ответ из 6 вариантов</w:t>
            </w:r>
          </w:p>
        </w:tc>
      </w:tr>
      <w:tr w:rsidR="007C5D79" w:rsidRPr="00406124" w:rsidTr="00406124">
        <w:trPr>
          <w:trHeight w:val="5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«Прекрасное далеко».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Современные музыкальные инструменты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E21EB2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р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азучивание песни «Прекрасное далеко» из телефильма «Гостья из будущего», музыка Е. Кры</w:t>
            </w:r>
            <w:r w:rsidR="007D2373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латова, слова Ю. Энтина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3F53CE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современными музыкальными инструментами</w:t>
            </w:r>
            <w:r w:rsidR="003F53CE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02208D" w:rsidRPr="00406124" w:rsidRDefault="0002208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пьесы А. Зацепина  «Тема маши</w:t>
            </w:r>
            <w:r w:rsidR="0025616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ы времени» из кинофильма «Иван Васильевич меняет профессию»</w:t>
            </w:r>
          </w:p>
          <w:p w:rsidR="00F26E97" w:rsidRPr="00406124" w:rsidRDefault="00F26E9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:rsidR="007C5D79" w:rsidRPr="00406124" w:rsidRDefault="003F53CE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исполнение движений под музыкальное сопровождение ранее изученных песен</w:t>
            </w:r>
            <w:r w:rsidR="00F26E97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F26E97" w:rsidRPr="00406124" w:rsidRDefault="00F26E97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F26E97" w:rsidRPr="00406124" w:rsidRDefault="00F26E97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песню в исполнении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современные музыкальные инструменты с опорой на наглядность</w:t>
            </w:r>
            <w:r w:rsidR="003F53CE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B3F8C" w:rsidRPr="00406124" w:rsidRDefault="0002208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музыку (звучание терменвокса).</w:t>
            </w:r>
          </w:p>
          <w:p w:rsidR="0002208D" w:rsidRPr="00406124" w:rsidRDefault="0002208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Показывают эмоциональный отклик на музыкальное произведение.</w:t>
            </w:r>
          </w:p>
          <w:p w:rsidR="00F26E97" w:rsidRPr="00406124" w:rsidRDefault="00F26E9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:rsidR="005B3F8C" w:rsidRPr="00406124" w:rsidRDefault="003F53C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 xml:space="preserve">Подпевают отдельные слова, воспроизводят мелодию с помощью учителя. </w:t>
            </w:r>
          </w:p>
          <w:p w:rsidR="003F53CE" w:rsidRPr="00406124" w:rsidRDefault="005B3F8C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Повторяют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песню в исполнении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современные музыкальные инструменты по названиям и звучанию</w:t>
            </w:r>
            <w:r w:rsidR="003F53CE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2208D" w:rsidRPr="00406124" w:rsidRDefault="0002208D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А. Зацепина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различают звучание терменвокса среди других инструментов оркестра, отвечают на вопросы.</w:t>
            </w:r>
          </w:p>
          <w:p w:rsidR="00F26E97" w:rsidRPr="00406124" w:rsidRDefault="00F26E97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заданный ритмический рисунок.</w:t>
            </w:r>
          </w:p>
          <w:p w:rsidR="003F53CE" w:rsidRPr="00406124" w:rsidRDefault="003F53C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</w:t>
            </w:r>
            <w:r w:rsidR="005B3F8C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вая</w:t>
            </w:r>
            <w:proofErr w:type="spellEnd"/>
            <w:r w:rsidR="005B3F8C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ранее изученных песен</w:t>
            </w:r>
          </w:p>
        </w:tc>
      </w:tr>
      <w:tr w:rsidR="007C5D79" w:rsidRPr="00406124" w:rsidTr="00406124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«Мы желаем счастья вам», музыка С. Намина, слова И.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Шаферана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)</w:t>
            </w:r>
            <w:proofErr w:type="gram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«Колыбельной Магдалины» из 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рок-оперы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«Иисус Христос - суперзвезда», музыка Э. Уэббера, слова Т. Райса». 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Инструменты для исполнения  музыкального произведения.</w:t>
            </w:r>
          </w:p>
          <w:p w:rsidR="007C5D79" w:rsidRPr="00406124" w:rsidRDefault="00E21EB2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</w:t>
            </w:r>
            <w:r w:rsidR="005B3F8C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азучивание песни «Мы желаем счастья вам», музыка С. Намина, слова И. </w:t>
            </w:r>
            <w:proofErr w:type="spellStart"/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Шаферана</w:t>
            </w:r>
            <w:proofErr w:type="spellEnd"/>
            <w:r w:rsidR="007C5D79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Хоровое исполнение песни с движениями.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Сочинение музыкального сопровождения к песне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Называют музыкальные инструменты для исполнения произведения с помощью учителя.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слова, воспроизводят мелодию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Осознанно слушают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Называют музыкальные инструменты для исполнения произведения.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7C5D79" w:rsidRPr="00406124" w:rsidTr="00406124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A143AE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Рок-опера «Юнона и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вось»</w:t>
            </w:r>
          </w:p>
          <w:p w:rsidR="00F26E97" w:rsidRPr="00406124" w:rsidRDefault="00F26E97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Знакомство с историей создания рок-оперы «Юнона и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вось».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музыкальной темы «Я тебя никогда не забуду…».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E21EB2" w:rsidRPr="00406124" w:rsidRDefault="00690EE8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</w:t>
            </w:r>
            <w:r w:rsidR="00E21EB2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</w:rPr>
              <w:t>овторение пройденного музыкального материала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, вопросы по изученной теме</w:t>
            </w:r>
            <w:r w:rsidR="00E21EB2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C5D79" w:rsidRPr="00406124" w:rsidRDefault="00E21EB2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ранее изученных пес</w:t>
            </w:r>
            <w:r w:rsidR="00FA01F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ен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движениями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историю 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создания рок-оперы «Юнона и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вось».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Прослушивают музыкальную тему.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Кратко отвечают на вопросы по пройденному музыкальному мат</w:t>
            </w:r>
            <w:r w:rsidR="00690EE8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ериалу.</w:t>
            </w:r>
          </w:p>
          <w:p w:rsidR="00E21EB2" w:rsidRPr="00406124" w:rsidRDefault="00E21EB2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 xml:space="preserve">Подпевают слова, воспроизводят мелодию, за учителем повторяют движения </w:t>
            </w:r>
          </w:p>
          <w:p w:rsidR="00690EE8" w:rsidRPr="00406124" w:rsidRDefault="00690EE8" w:rsidP="0040612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Называют события, на которых основан сюжет создания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рок-оперы «Юнона и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вось».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выразительных средствах произведения.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Отвечают на вопросы по пройденному музыкальному материалу и выражают свое отношение к нему</w:t>
            </w:r>
            <w:r w:rsidR="00E21EB2"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E21EB2" w:rsidRDefault="00E21EB2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ранее изученных песен</w:t>
            </w:r>
          </w:p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C5D79" w:rsidRPr="00406124" w:rsidTr="00406124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«Ты не бойся, мама!»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Международный женский день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2" w:rsidRPr="00406124" w:rsidRDefault="00E21EB2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ранее изученных пес</w:t>
            </w:r>
            <w:r w:rsidR="00892A1D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ен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движениями</w:t>
            </w:r>
            <w:r w:rsidR="00A143AE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E21EB2" w:rsidRPr="00406124" w:rsidRDefault="00E21EB2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Беседа о </w:t>
            </w:r>
            <w:r w:rsidR="00BA17A5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международном женском дне</w:t>
            </w:r>
            <w:r w:rsidR="00A143AE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песни «Ты не бойся, мама!» (музыка М. Протасова, слова Е. Шкловского).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исполнение музыкального произведения  с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движениями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AE" w:rsidRPr="00406124" w:rsidRDefault="00A143A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Слушают учителя, рассматривают иллюстрации, </w:t>
            </w:r>
            <w:r w:rsidR="00827286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отвечают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кратко на вопросы о празднике 8 Марта. </w:t>
            </w:r>
          </w:p>
          <w:p w:rsidR="00BA17A5" w:rsidRPr="00406124" w:rsidRDefault="00E21EB2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Подпевают слова, воспроизводят мелодию, за учителем повторяют движения</w:t>
            </w:r>
            <w:r w:rsidR="00827286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Осознанно слушают, с помощью учителя определяют характер музыки.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отдельные слова и фразы,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интонационно близко воспроизводят мелодию.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 по показу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AE" w:rsidRPr="00406124" w:rsidRDefault="00A143A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Рассматривают иллюстрации, называют предметы и людей,  называют традиции  праздника.</w:t>
            </w:r>
          </w:p>
          <w:p w:rsidR="00A143AE" w:rsidRPr="00406124" w:rsidRDefault="00A143AE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Участвуют в беседе, отвечают на вопросы о празднике 8 Марта. </w:t>
            </w:r>
          </w:p>
          <w:p w:rsidR="00BA17A5" w:rsidRPr="00406124" w:rsidRDefault="00E21EB2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текст ранее изученных песен</w:t>
            </w:r>
            <w:r w:rsidR="00827286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самостоятельно определяют характер музыки, отвечают на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 о произведении. Запоминают и повторяют с учителем, воспроизводят достаточно чисто мелодию и слова песни.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Самостоятельно воспрои</w:t>
            </w:r>
            <w:r w:rsidR="00BA17A5" w:rsidRPr="00406124">
              <w:rPr>
                <w:rFonts w:ascii="Times New Roman" w:eastAsia="Calibri" w:hAnsi="Times New Roman"/>
                <w:sz w:val="24"/>
                <w:szCs w:val="24"/>
              </w:rPr>
              <w:t>зводят движения по тексту песни</w:t>
            </w:r>
          </w:p>
        </w:tc>
      </w:tr>
      <w:tr w:rsidR="007C5D79" w:rsidRPr="00406124" w:rsidTr="0040612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«Я буду капитаном», музыка Г.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Левкодимова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Р. Алдониной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немецкого композитора Л.В. Бетховена.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торой части Симфонии №7 Л. Бетховена.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Беседа о музыкальной композиции, его характере и выразительных средствах.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«Я буду капитаном», музыка Г.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Левкодимова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Р. Алдониной</w:t>
            </w:r>
            <w:r w:rsidR="004844EF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движениями.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Знакомятся с творчеством Л.В.Бетховена.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музыкальное произведение,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, темп</w:t>
            </w:r>
            <w:r w:rsidR="00827286" w:rsidRPr="00406124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Осознанно слушают, с помощью учителя определяют характер музыки.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Прослушивают песню в исполнении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  <w:r w:rsidR="004844EF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Знакомятся с творчеством Л.В.Бетховена, кратко отвечают на вопросы по его биографии.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характер музыки,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, темп</w:t>
            </w:r>
            <w:r w:rsidR="00827286" w:rsidRPr="00406124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, отвечают на вопросы о произведении.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Прослушивают песню в исполнении учителя.</w:t>
            </w:r>
          </w:p>
          <w:p w:rsidR="007C5D79" w:rsidRPr="00406124" w:rsidRDefault="0082728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</w:rPr>
              <w:t>оспроизводят достаточно чисто мелодию и слова песни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C5D79" w:rsidRPr="00406124" w:rsidTr="00406124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«Погоня», музыка Я. Френкеля, слова Р. Рождественского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Прослушивание песни «Погоня» из кинофильма </w:t>
            </w:r>
            <w:r w:rsidR="00A143AE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«Новые приключения неуловимых», </w:t>
            </w: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музыка Я. Фре</w:t>
            </w:r>
            <w:r w:rsidR="00A143AE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нкеля, слова Р. Рождественского</w:t>
            </w: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Беседа по содержания.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Сочинение музыкального сопровождения к произведению</w:t>
            </w:r>
            <w:r w:rsidR="00A143AE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="00A143AE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lastRenderedPageBreak/>
              <w:t>на шумовых инструментах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Осознанно слушают песню, отвечают на вопросы, описывают характер произведения и его содержание</w:t>
            </w:r>
            <w:r w:rsidR="0086603B" w:rsidRPr="00406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5D79" w:rsidRPr="00406124" w:rsidRDefault="0086603B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</w:t>
            </w:r>
            <w:r w:rsidR="00A143AE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 заданный ритмический рисунок</w:t>
            </w:r>
          </w:p>
        </w:tc>
      </w:tr>
      <w:tr w:rsidR="007C5D79" w:rsidRPr="00406124" w:rsidTr="00406124">
        <w:trPr>
          <w:trHeight w:val="39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«Песенка про папу», музыка В. Шаинского, слова М. Танича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Разучивание и хоровое исполнение музыкального произведения «Песенка про папу», музыка В. Шаинского, слова М. Танича.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Беседа по содержанию песни</w:t>
            </w:r>
            <w:r w:rsidR="0086603B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9163E" w:rsidRPr="00406124" w:rsidRDefault="0086603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Хоровое исполнение музыкального произведения  с движениями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Слушают песню в исполнении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Проявляют эмоциональный отклик, подпевают куплеты, окончания строк, поют припев.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Кратко отвечают на вопросы по содержанию музыкального произведения</w:t>
            </w:r>
            <w:r w:rsidR="001241B5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9163E" w:rsidRPr="00406124" w:rsidRDefault="0086603B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Воспроизводят движения по тексту песни</w:t>
            </w:r>
            <w:r w:rsidR="00A143AE" w:rsidRPr="00406124">
              <w:rPr>
                <w:rFonts w:ascii="Times New Roman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hAnsi="Times New Roman"/>
                <w:sz w:val="24"/>
                <w:szCs w:val="24"/>
              </w:rPr>
              <w:t xml:space="preserve"> повторяя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Осознанно слушают песню в исполнении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слова и мелодию.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99163E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Отвечают на вопросы по содержанию музыкального произведения полным распространенным предложением</w:t>
            </w:r>
            <w:r w:rsidR="00A143AE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6603B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          Запоминают и повторяют с учителем, воспроизводят достаточно чисто мелодию </w:t>
            </w:r>
            <w:r w:rsidR="00A143AE" w:rsidRPr="00406124">
              <w:rPr>
                <w:rFonts w:ascii="Times New Roman" w:eastAsia="Calibri" w:hAnsi="Times New Roman"/>
                <w:sz w:val="24"/>
                <w:szCs w:val="24"/>
              </w:rPr>
              <w:t>и слова песни</w:t>
            </w:r>
            <w:r w:rsidR="0086603B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7C5D79" w:rsidRPr="00406124" w:rsidTr="00406124">
        <w:trPr>
          <w:trHeight w:val="17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86603B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«Из чего же, из чего же», музыка Ю. </w:t>
            </w:r>
            <w:proofErr w:type="spellStart"/>
            <w:r w:rsidR="0086603B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Чичкова</w:t>
            </w:r>
            <w:proofErr w:type="spellEnd"/>
            <w:r w:rsidR="0086603B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Я. </w:t>
            </w:r>
            <w:proofErr w:type="spellStart"/>
            <w:r w:rsidR="0086603B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Халецкого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 Элизе» Л. В. Бетховена.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пение песни «Из чего же, из чего же», музыка Ю.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Чичкова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Я.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Халецкого</w:t>
            </w:r>
            <w:proofErr w:type="spellEnd"/>
          </w:p>
          <w:p w:rsidR="007C5D79" w:rsidRPr="00406124" w:rsidRDefault="00AA5BC5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 в исполнении учителя.</w:t>
            </w:r>
          </w:p>
          <w:p w:rsidR="00AA5BC5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фразы, воспроизводят мелодию песни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C5D79" w:rsidRPr="00406124" w:rsidRDefault="00AA5BC5" w:rsidP="0040612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повторяя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 xml:space="preserve">Осознанно слушают музыкальное произведение, отвечают на вопросы, описывают выразительные средства композиции.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 xml:space="preserve">Дают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эмоциональный отклик на музыкальное произведение, отвечают на вопросы учителя о характере музыки.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 в исполнении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слова, повторяют с учителем и самостоятельно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406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5BC5" w:rsidRPr="00406124" w:rsidRDefault="00AA5BC5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</w:t>
            </w:r>
            <w:r w:rsidR="00CE0B7E" w:rsidRPr="0040612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повторяя за учителем</w:t>
            </w:r>
          </w:p>
        </w:tc>
      </w:tr>
      <w:tr w:rsidR="007C5D79" w:rsidRPr="00406124" w:rsidTr="00406124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«Огонек».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«Огонек в горах» из одноименного кинофильма, музыка А. Бабаева, слова Г. Регистана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EA74A4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Разучивание и </w:t>
            </w:r>
            <w:r w:rsidR="007C5D79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исполнение песни «Огонек в горах» из одноименного кинофильма, музыка</w:t>
            </w: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А. Бабаева, слова Г. Регистана</w:t>
            </w:r>
            <w:r w:rsidR="00AA5BC5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 движениями под музыку.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Беседа о песне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="00AA5BC5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7C5D79" w:rsidRPr="00406124" w:rsidRDefault="007C5D79" w:rsidP="00406124">
            <w:pPr>
              <w:spacing w:after="0" w:line="240" w:lineRule="auto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мелодию.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AA5BC5" w:rsidRPr="00406124" w:rsidRDefault="00AA5BC5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движения по тексту песни</w:t>
            </w:r>
            <w:r w:rsidR="00EA74A4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повторяя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 мелодию с учителем и самостоятельно.</w:t>
            </w:r>
          </w:p>
          <w:p w:rsidR="007C5D79" w:rsidRPr="00406124" w:rsidRDefault="007C5D79" w:rsidP="00406124">
            <w:pPr>
              <w:spacing w:after="0" w:line="240" w:lineRule="auto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песни.</w:t>
            </w:r>
          </w:p>
          <w:p w:rsidR="007C5D79" w:rsidRPr="00406124" w:rsidRDefault="00AA5BC5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Воспроизводят движения по тексту песни</w:t>
            </w:r>
            <w:r w:rsidR="00EA74A4" w:rsidRPr="00406124">
              <w:rPr>
                <w:rFonts w:ascii="Times New Roman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hAnsi="Times New Roman"/>
                <w:sz w:val="24"/>
                <w:szCs w:val="24"/>
              </w:rPr>
              <w:t xml:space="preserve"> выполняя самостоятельно  </w:t>
            </w:r>
          </w:p>
        </w:tc>
      </w:tr>
      <w:tr w:rsidR="007C5D79" w:rsidRPr="00406124" w:rsidTr="00406124">
        <w:trPr>
          <w:trHeight w:val="17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«Дорога добра», музыка М. Минков, слова Ю. Энтина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B" w:rsidRPr="00406124" w:rsidRDefault="004653E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  <w:r w:rsidR="002E2145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и исполнение с движениями песни «Дорога добра» из мультфильма «Приключения маленького Мука», музыка М. Минков, слова Ю. Энтина. </w:t>
            </w:r>
          </w:p>
          <w:p w:rsidR="004653EB" w:rsidRPr="00406124" w:rsidRDefault="004653E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</w:t>
            </w:r>
            <w:r w:rsidR="00EA74A4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Музыкальное сопровождение на д</w:t>
            </w:r>
            <w:r w:rsidR="004653EB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етских музыкальных инструментах.</w:t>
            </w:r>
          </w:p>
          <w:p w:rsidR="004653EB" w:rsidRPr="00406124" w:rsidRDefault="004653E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песню полностью с помощью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повторяющиеся фразы.</w:t>
            </w:r>
          </w:p>
          <w:p w:rsidR="004653EB" w:rsidRPr="00406124" w:rsidRDefault="004653E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Слушают, отвечают на вопросы.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за учителем.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простой ритмический рисунок</w:t>
            </w:r>
            <w:r w:rsidRPr="00406124">
              <w:rPr>
                <w:rFonts w:ascii="Times New Roman" w:hAnsi="Times New Roman"/>
                <w:sz w:val="24"/>
                <w:szCs w:val="24"/>
              </w:rPr>
              <w:t xml:space="preserve"> на музыкальных инструментах</w:t>
            </w:r>
            <w:r w:rsidR="004653EB" w:rsidRPr="00406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EB" w:rsidRPr="00406124" w:rsidRDefault="00EA74A4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Поют </w:t>
            </w:r>
            <w:r w:rsidR="002E2145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ранее </w:t>
            </w:r>
            <w:r w:rsidR="00DC3AD6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разученны</w:t>
            </w: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е</w:t>
            </w:r>
            <w:r w:rsidR="00DC3AD6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пес</w:t>
            </w:r>
            <w:r w:rsidR="002E2145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ни</w:t>
            </w:r>
            <w:r w:rsidR="00DC3AD6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 с движениями</w:t>
            </w: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B" w:rsidRPr="00406124" w:rsidRDefault="004653E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:rsidR="004653EB" w:rsidRPr="00406124" w:rsidRDefault="004653EB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Дают развернутые ответы на вопросы по содержанию песни.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Ритмически правильно повторяют на музыкальных инструментах заданный ритмический рисунок</w:t>
            </w:r>
            <w:r w:rsidR="004653EB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C3AD6" w:rsidRPr="00406124" w:rsidRDefault="00DC3AD6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 xml:space="preserve">Воспроизводят достаточно чисто мелодию и слова </w:t>
            </w:r>
            <w:r w:rsidR="00EA74A4" w:rsidRPr="00406124">
              <w:rPr>
                <w:rFonts w:ascii="Times New Roman" w:hAnsi="Times New Roman"/>
                <w:sz w:val="24"/>
                <w:szCs w:val="24"/>
              </w:rPr>
              <w:t>песни</w:t>
            </w:r>
            <w:r w:rsidR="002E2145" w:rsidRPr="00406124">
              <w:rPr>
                <w:rFonts w:ascii="Times New Roman" w:hAnsi="Times New Roman"/>
                <w:sz w:val="24"/>
                <w:szCs w:val="24"/>
              </w:rPr>
              <w:t>,</w:t>
            </w:r>
            <w:r w:rsidR="00EA74A4" w:rsidRPr="00406124">
              <w:rPr>
                <w:rFonts w:ascii="Times New Roman" w:hAnsi="Times New Roman"/>
                <w:sz w:val="24"/>
                <w:szCs w:val="24"/>
              </w:rPr>
              <w:t xml:space="preserve"> сопровождая их движениями</w:t>
            </w:r>
            <w:r w:rsidRPr="0040612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7C5D79" w:rsidRPr="00406124" w:rsidTr="00406124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«Катюша», музыка М.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Блантера, слова М. Исаковского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«Катюша»,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музыка М. Блантера, слова М. Исаковского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Осознанно слушают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 помощью учителя определяют характер музыки, части куплетной формы 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-з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апев, припев.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Слушают произведение в исполнении учител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слова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и фразы, интонационно и ритмически близко воспроизводят мелодию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Осознанно слушают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Самостоятельно определяют характер музыки, части куплетной формы 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запев, припев, отвечают на вопросы о произведении.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Запоминают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повторяют с учителем и воспроизводят чисто мелодию и слова песни, эмоционально передают ее настроение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C5D79" w:rsidRPr="00406124" w:rsidTr="00406124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«Ой, по-над Волгой» в обработке В. Локтева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музыкальным произведением.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Беседа по содержанию.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исполнение: разучивание песни «Ой, по-над Волгой» в обработке В. Локтева.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исполнение</w:t>
            </w:r>
            <w:r w:rsidR="00223890"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 движениями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фразы, воспроизводят мелодию с помощью учителя.</w:t>
            </w:r>
          </w:p>
          <w:p w:rsidR="007C5D79" w:rsidRPr="00406124" w:rsidRDefault="00E434D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кратко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  <w:r w:rsidRPr="00406124"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предложением</w:t>
            </w:r>
          </w:p>
        </w:tc>
      </w:tr>
      <w:tr w:rsidR="007C5D79" w:rsidRPr="00406124" w:rsidTr="00406124">
        <w:trPr>
          <w:trHeight w:val="8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Песня про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Красную Шапочку» из одноименного телефильма, музыка А. Рыбникова, слова Ю. Кима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DC3AD6" w:rsidRPr="00406124" w:rsidRDefault="00DC3AD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Обобщение по теме</w:t>
            </w:r>
          </w:p>
          <w:p w:rsidR="00DC3AD6" w:rsidRPr="00406124" w:rsidRDefault="00DC3AD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«Огонек».</w:t>
            </w:r>
          </w:p>
          <w:p w:rsidR="00DC3AD6" w:rsidRPr="00406124" w:rsidRDefault="00DC3AD6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«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Песни про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Красную Шапоч</w:t>
            </w:r>
            <w:r w:rsidR="00E434D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ку» из одноименного телефильма,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Рыбникова, слова Ю. Кима.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Исполнение музыкального произведения  с движениями. Музыкальное сопровождение на инструментах</w:t>
            </w:r>
            <w:r w:rsidR="00E434D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DC3AD6" w:rsidRPr="00406124" w:rsidRDefault="00DC3AD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учебником, вопросы и задания п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изученной теме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Узнают песню, повторяют за учителем ритм на детских музыкальных инструментах</w:t>
            </w:r>
            <w:r w:rsidR="002E2145" w:rsidRPr="00406124">
              <w:rPr>
                <w:rFonts w:ascii="Times New Roman" w:hAnsi="Times New Roman"/>
                <w:sz w:val="24"/>
                <w:szCs w:val="24"/>
              </w:rPr>
              <w:t>.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  <w:r w:rsidR="00DC3AD6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3AD6" w:rsidRPr="00406124" w:rsidRDefault="00DC3AD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простыми 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предложениями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вопросы учителя о характере музыки.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учителем, а затем самостоятельно, интонируя мелодию и соблюдая ритмический рисунок.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указанный учителем</w:t>
            </w:r>
            <w:r w:rsidR="00DC3AD6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3AD6" w:rsidRPr="00406124" w:rsidRDefault="00DC3AD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полным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ответом на вопросы по изученной теме</w:t>
            </w:r>
          </w:p>
        </w:tc>
      </w:tr>
      <w:tr w:rsidR="007C5D79" w:rsidRPr="00406124" w:rsidTr="00406124">
        <w:trPr>
          <w:trHeight w:val="1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«С нами, друг!»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Основные жанры в музыке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E3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Повторение основных музыкальных жанров (опера, балет, симфония, концерт).</w:t>
            </w:r>
          </w:p>
          <w:p w:rsidR="00E434D6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</w:t>
            </w:r>
            <w:r w:rsidR="00E434D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вопросы и задания</w:t>
            </w:r>
            <w:r w:rsidR="00E434D6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творчеством композитора А. Вивальди. Прослушивание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Т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ретьей части Концерта №2 «Лето» из цикла «Времена года» А. Вивальди.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Беседа о музыкальной композиции, его характере и выразительных средствах.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композиции «Под музыку Вивальди» В. Берковской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основные музыкальные жанры, различают их с помощью учителя.</w:t>
            </w:r>
          </w:p>
          <w:p w:rsidR="00CE20E3" w:rsidRPr="00406124" w:rsidRDefault="00E434D6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 отвечают на вопросы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E20E3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А.Вивальди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музыкальное произведение,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</w:t>
            </w:r>
            <w:r w:rsidR="00E434D6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ктер музыки, </w:t>
            </w:r>
            <w:proofErr w:type="spellStart"/>
            <w:r w:rsidR="00E434D6" w:rsidRPr="00406124">
              <w:rPr>
                <w:rFonts w:ascii="Times New Roman" w:eastAsia="Calibri" w:hAnsi="Times New Roman"/>
                <w:sz w:val="24"/>
                <w:szCs w:val="24"/>
              </w:rPr>
              <w:t>звуковедени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proofErr w:type="spellEnd"/>
            <w:r w:rsidR="00E434D6" w:rsidRPr="00406124">
              <w:rPr>
                <w:rFonts w:ascii="Times New Roman" w:eastAsia="Calibri" w:hAnsi="Times New Roman"/>
                <w:sz w:val="24"/>
                <w:szCs w:val="24"/>
              </w:rPr>
              <w:t>, темп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Называют и различают основные музыкальные жанры.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А.Вивальди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кратко отвечают на вопросы по его биографии</w:t>
            </w:r>
            <w:r w:rsidR="00CE20E3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Отвечают полным ответом.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 композицию, определяют характер музыки,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звуковедени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, темп, отвечают на вопросы о произведении</w:t>
            </w:r>
          </w:p>
          <w:p w:rsidR="007C5D79" w:rsidRPr="00406124" w:rsidRDefault="007C5D79" w:rsidP="004061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5D79" w:rsidRPr="00406124" w:rsidTr="0040612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«Грезы» Р. Шумана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Прослушивание композиции «Грезы» Р. Шумана.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 – выразительное чтение отрывка из стихотворения И. Мазина «Давайте дружить».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Беседа по содержанию стихотворения.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разучивание песни «Будь со мной…», </w:t>
            </w:r>
            <w:r w:rsidRPr="0040612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lastRenderedPageBreak/>
              <w:t xml:space="preserve">музыка Е. Крылатова, слова Ю. Энтина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музыкальную композицию.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Кратко отвечают на вопросы по содержанию музыкального произведения.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фразы песни, воспроизводят мелодию с помощью учителя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Осознанно слушают музыку.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музыкальную композицию, определяют характер музыкального произведения.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ыразительно чи</w:t>
            </w:r>
            <w:r w:rsidRPr="0040612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песенного отрывка.</w:t>
            </w:r>
            <w:r w:rsidRPr="00406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вопросы, </w:t>
            </w: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описывают характер песни и содержание</w:t>
            </w:r>
          </w:p>
        </w:tc>
      </w:tr>
      <w:tr w:rsidR="007C5D79" w:rsidRPr="00406124" w:rsidTr="0040612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«Нам нужна одна победа», музыка и слова В. Окуджавы</w:t>
            </w: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«Нам нужна одна победа» из кинофильма «Белорусский вокзал», музыка и слова В. Окуджавы.</w:t>
            </w:r>
            <w:r w:rsid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Рассматривание иллюстраций к празднику.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Беседа об эмоциях, вызванных данной композицией, и по ее  содержанию.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исполнение: разучивание песни «С нами друг», музыка Г. Струве, слова Н. Соловьевой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7C5D79" w:rsidRPr="00406124" w:rsidTr="00406124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«Облака», музыка В. Шаинского, слова С. Козловой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Разучивание песни «Облака» из мультфильма «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Трям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! Здравствуйте!» (музыка В. Шаинского, слова С. Козловой). Беседа по содержанию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части куплетной формы </w:t>
            </w:r>
            <w:proofErr w:type="gramStart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-з</w:t>
            </w:r>
            <w:proofErr w:type="gramEnd"/>
            <w:r w:rsidRPr="00406124">
              <w:rPr>
                <w:rFonts w:ascii="Times New Roman" w:eastAsia="Calibri" w:hAnsi="Times New Roman"/>
                <w:sz w:val="24"/>
                <w:szCs w:val="24"/>
              </w:rPr>
              <w:t>апев, припев.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учителю отдельные </w:t>
            </w:r>
            <w:r w:rsidR="002E2145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слова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и фразы, интонационно и ритмически близко воспроизводят мелодию. </w:t>
            </w:r>
          </w:p>
          <w:p w:rsidR="007C5D79" w:rsidRPr="00406124" w:rsidRDefault="007C5D79" w:rsidP="00406124">
            <w:pPr>
              <w:spacing w:after="0" w:line="240" w:lineRule="auto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определяют характер музыки, части куплетной формы 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запев, припев, отвечают на вопросы о произведении.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:rsidR="007C5D79" w:rsidRDefault="00D35E7A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7C5D79" w:rsidRPr="00406124">
              <w:rPr>
                <w:rFonts w:ascii="Times New Roman" w:eastAsia="Calibri" w:hAnsi="Times New Roman"/>
                <w:sz w:val="24"/>
                <w:szCs w:val="24"/>
              </w:rPr>
              <w:t>итмически правильно выполняют движения, проговаривая текст упражнений</w:t>
            </w:r>
          </w:p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C5D79" w:rsidRPr="00406124" w:rsidTr="00406124">
        <w:trPr>
          <w:trHeight w:val="17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«Прощайте скалистые горы», музыка Е. Жарковского, слова Н. Букина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24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«Большой хоровод», музыка Б. Савельева, слова Л. </w:t>
            </w:r>
            <w:proofErr w:type="spellStart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Жигалкиной</w:t>
            </w:r>
            <w:proofErr w:type="spellEnd"/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А. Хайта. Сочинение музыкального сопровождения на детских музыкальных инструментах. Прослушивание песни «Прощайте скалистые горы»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Е. Жарковского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  <w:r w:rsid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лова Н. Букина. Беседа по содержанию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 и куплет полностью с помощью учителя.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 произведение, показывают эмоциональный отклик, с помощью учителя определяют характер музыки.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Отвечают 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односложно </w:t>
            </w: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вопросы по содержанию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 произведение, определяют настроение музыки, характеризуют произведение.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распространенным предложением на вопросы</w:t>
            </w:r>
          </w:p>
        </w:tc>
      </w:tr>
      <w:tr w:rsidR="007C5D79" w:rsidRPr="00406124" w:rsidTr="00406124">
        <w:trPr>
          <w:trHeight w:val="48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Итоговое занятие.</w:t>
            </w:r>
          </w:p>
          <w:p w:rsidR="00840B28" w:rsidRPr="00406124" w:rsidRDefault="007C5D79" w:rsidP="004061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124">
              <w:rPr>
                <w:rFonts w:eastAsia="Calibri"/>
                <w:lang w:bidi="ru-RU"/>
              </w:rPr>
              <w:t xml:space="preserve">Повторение </w:t>
            </w:r>
            <w:proofErr w:type="gramStart"/>
            <w:r w:rsidRPr="00406124">
              <w:rPr>
                <w:rFonts w:eastAsia="Calibri"/>
                <w:lang w:bidi="ru-RU"/>
              </w:rPr>
              <w:t>пройденного</w:t>
            </w:r>
            <w:proofErr w:type="gramEnd"/>
            <w:r w:rsidRPr="00406124">
              <w:rPr>
                <w:rFonts w:eastAsia="Calibri"/>
                <w:lang w:bidi="ru-RU"/>
              </w:rPr>
              <w:t xml:space="preserve"> музыкального</w:t>
            </w:r>
          </w:p>
          <w:p w:rsidR="00840B28" w:rsidRPr="00406124" w:rsidRDefault="007C5D79" w:rsidP="004061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124">
              <w:rPr>
                <w:rFonts w:eastAsia="Calibri"/>
                <w:lang w:bidi="ru-RU"/>
              </w:rPr>
              <w:t xml:space="preserve"> материала </w:t>
            </w:r>
          </w:p>
          <w:p w:rsidR="00840B28" w:rsidRPr="00406124" w:rsidRDefault="00840B28" w:rsidP="004061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C5D79" w:rsidRPr="00406124" w:rsidRDefault="007C5D79" w:rsidP="0040612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Повторение песен и упражнений, знаний о композиторах, изученных музыкальных жанрах и музыкальных инструментах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Эмоционально</w:t>
            </w:r>
            <w:r w:rsidR="00D82115" w:rsidRPr="0040612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учителя</w:t>
            </w:r>
            <w:r w:rsidR="00D82115" w:rsidRPr="0040612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поют изученные песни в унисон, близко интонируя мелодию.</w:t>
            </w:r>
          </w:p>
          <w:p w:rsidR="007C5D79" w:rsidRPr="00406124" w:rsidRDefault="007C5D79" w:rsidP="004061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7C5D79" w:rsidRPr="00406124" w:rsidRDefault="007C5D79" w:rsidP="004061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7C5D79" w:rsidRPr="00406124" w:rsidRDefault="007C5D79" w:rsidP="004061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C4266F" w:rsidRPr="00406124" w:rsidRDefault="007C5D79" w:rsidP="0040612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124">
              <w:rPr>
                <w:rFonts w:eastAsia="Calibri"/>
              </w:rPr>
              <w:t xml:space="preserve">Эмоционально участвуют в действиях, кратко отвечают </w:t>
            </w:r>
            <w:proofErr w:type="gramStart"/>
            <w:r w:rsidRPr="00406124">
              <w:rPr>
                <w:rFonts w:eastAsia="Calibri"/>
              </w:rPr>
              <w:t>на</w:t>
            </w:r>
            <w:proofErr w:type="gramEnd"/>
            <w:r w:rsidRPr="00406124">
              <w:rPr>
                <w:rFonts w:eastAsia="Calibri"/>
              </w:rPr>
              <w:t xml:space="preserve"> </w:t>
            </w:r>
          </w:p>
          <w:p w:rsidR="007C5D79" w:rsidRPr="00406124" w:rsidRDefault="007C5D79" w:rsidP="004061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Поют песни 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целиком в унисон.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Достаточно точно интонируют мелодию и соблюдают ритм.</w:t>
            </w:r>
          </w:p>
          <w:p w:rsidR="007C5D79" w:rsidRPr="00406124" w:rsidRDefault="007C5D79" w:rsidP="00406124">
            <w:pPr>
              <w:spacing w:after="0" w:line="240" w:lineRule="auto"/>
              <w:rPr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7C5D79" w:rsidRPr="00406124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Самостоятельно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35E7A"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правильно и ритмично 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>выполняют ранее выученные танцевальные движения</w:t>
            </w:r>
            <w:r w:rsidR="00D82115" w:rsidRPr="0040612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061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C5D79" w:rsidRDefault="007C5D79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6124"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6124" w:rsidRPr="00406124" w:rsidTr="00406124">
        <w:trPr>
          <w:trHeight w:val="341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24" w:rsidRPr="00406124" w:rsidRDefault="00406124" w:rsidP="0040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 – 34 часа</w:t>
            </w:r>
          </w:p>
        </w:tc>
      </w:tr>
    </w:tbl>
    <w:p w:rsidR="00C4266F" w:rsidRPr="00406124" w:rsidRDefault="00C4266F" w:rsidP="004061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C4266F" w:rsidRPr="00406124" w:rsidSect="00406124"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45" w:rsidRDefault="002E2145" w:rsidP="006C7AB7">
      <w:pPr>
        <w:spacing w:after="0" w:line="240" w:lineRule="auto"/>
      </w:pPr>
      <w:r>
        <w:separator/>
      </w:r>
    </w:p>
  </w:endnote>
  <w:endnote w:type="continuationSeparator" w:id="0">
    <w:p w:rsidR="002E2145" w:rsidRDefault="002E2145" w:rsidP="006C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138137"/>
      <w:docPartObj>
        <w:docPartGallery w:val="Page Numbers (Bottom of Page)"/>
        <w:docPartUnique/>
      </w:docPartObj>
    </w:sdtPr>
    <w:sdtContent>
      <w:p w:rsidR="002E2145" w:rsidRDefault="007E5526">
        <w:pPr>
          <w:pStyle w:val="a9"/>
          <w:jc w:val="right"/>
        </w:pPr>
        <w:r>
          <w:fldChar w:fldCharType="begin"/>
        </w:r>
        <w:r w:rsidR="00952E2A">
          <w:instrText>PAGE   \* MERGEFORMAT</w:instrText>
        </w:r>
        <w:r>
          <w:fldChar w:fldCharType="separate"/>
        </w:r>
        <w:r w:rsidR="0050502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E2145" w:rsidRDefault="002E214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45" w:rsidRDefault="002E2145">
    <w:pPr>
      <w:pStyle w:val="a9"/>
      <w:jc w:val="right"/>
    </w:pPr>
  </w:p>
  <w:p w:rsidR="002E2145" w:rsidRDefault="002E21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45" w:rsidRDefault="002E2145" w:rsidP="006C7AB7">
      <w:pPr>
        <w:spacing w:after="0" w:line="240" w:lineRule="auto"/>
      </w:pPr>
      <w:r>
        <w:separator/>
      </w:r>
    </w:p>
  </w:footnote>
  <w:footnote w:type="continuationSeparator" w:id="0">
    <w:p w:rsidR="002E2145" w:rsidRDefault="002E2145" w:rsidP="006C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BB"/>
    <w:multiLevelType w:val="hybridMultilevel"/>
    <w:tmpl w:val="AE9C0A46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1654C"/>
    <w:multiLevelType w:val="hybridMultilevel"/>
    <w:tmpl w:val="9228724C"/>
    <w:lvl w:ilvl="0" w:tplc="F90CFC6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456997"/>
    <w:multiLevelType w:val="hybridMultilevel"/>
    <w:tmpl w:val="30AA551C"/>
    <w:lvl w:ilvl="0" w:tplc="AEBE53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A80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769BE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4D8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0DCF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4353"/>
    <w:multiLevelType w:val="hybridMultilevel"/>
    <w:tmpl w:val="24EA6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4AF3"/>
    <w:multiLevelType w:val="hybridMultilevel"/>
    <w:tmpl w:val="18EC5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D3C21"/>
    <w:multiLevelType w:val="hybridMultilevel"/>
    <w:tmpl w:val="E640A41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>
    <w:nsid w:val="2FE34224"/>
    <w:multiLevelType w:val="hybridMultilevel"/>
    <w:tmpl w:val="68260906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62547"/>
    <w:multiLevelType w:val="hybridMultilevel"/>
    <w:tmpl w:val="7CD6924C"/>
    <w:lvl w:ilvl="0" w:tplc="B67089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32EAD"/>
    <w:multiLevelType w:val="hybridMultilevel"/>
    <w:tmpl w:val="7C0684AA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5619A"/>
    <w:multiLevelType w:val="hybridMultilevel"/>
    <w:tmpl w:val="349EFBDA"/>
    <w:lvl w:ilvl="0" w:tplc="98DA4FCA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70464B"/>
    <w:multiLevelType w:val="hybridMultilevel"/>
    <w:tmpl w:val="A3C67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2B1D1D"/>
    <w:multiLevelType w:val="hybridMultilevel"/>
    <w:tmpl w:val="DA0208D0"/>
    <w:lvl w:ilvl="0" w:tplc="76D89EC2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162D9A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E33646"/>
    <w:multiLevelType w:val="hybridMultilevel"/>
    <w:tmpl w:val="A9A229C4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E5518"/>
    <w:multiLevelType w:val="hybridMultilevel"/>
    <w:tmpl w:val="81C62EAE"/>
    <w:lvl w:ilvl="0" w:tplc="20C81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B058B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D3BD1"/>
    <w:multiLevelType w:val="hybridMultilevel"/>
    <w:tmpl w:val="1F044788"/>
    <w:lvl w:ilvl="0" w:tplc="C8DE6FB6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>
    <w:nsid w:val="54DD719D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62ACA"/>
    <w:multiLevelType w:val="hybridMultilevel"/>
    <w:tmpl w:val="05721E6E"/>
    <w:lvl w:ilvl="0" w:tplc="26EA2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79189A"/>
    <w:multiLevelType w:val="hybridMultilevel"/>
    <w:tmpl w:val="C1DEFD54"/>
    <w:lvl w:ilvl="0" w:tplc="C76043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02F8D"/>
    <w:multiLevelType w:val="hybridMultilevel"/>
    <w:tmpl w:val="F15A94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3C9B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C122E"/>
    <w:multiLevelType w:val="hybridMultilevel"/>
    <w:tmpl w:val="6AA6F5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050BF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E63B4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14893"/>
    <w:multiLevelType w:val="hybridMultilevel"/>
    <w:tmpl w:val="AAB21BC4"/>
    <w:lvl w:ilvl="0" w:tplc="6D6C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36BFD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F4522"/>
    <w:multiLevelType w:val="hybridMultilevel"/>
    <w:tmpl w:val="A43C095A"/>
    <w:lvl w:ilvl="0" w:tplc="8710070C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359A3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17626"/>
    <w:multiLevelType w:val="hybridMultilevel"/>
    <w:tmpl w:val="4AE80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445CC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61166"/>
    <w:multiLevelType w:val="hybridMultilevel"/>
    <w:tmpl w:val="71F2DC80"/>
    <w:lvl w:ilvl="0" w:tplc="219A96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27F8E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5"/>
  </w:num>
  <w:num w:numId="4">
    <w:abstractNumId w:val="16"/>
  </w:num>
  <w:num w:numId="5">
    <w:abstractNumId w:val="33"/>
  </w:num>
  <w:num w:numId="6">
    <w:abstractNumId w:val="13"/>
  </w:num>
  <w:num w:numId="7">
    <w:abstractNumId w:val="11"/>
  </w:num>
  <w:num w:numId="8">
    <w:abstractNumId w:val="38"/>
  </w:num>
  <w:num w:numId="9">
    <w:abstractNumId w:val="7"/>
  </w:num>
  <w:num w:numId="10">
    <w:abstractNumId w:val="36"/>
  </w:num>
  <w:num w:numId="11">
    <w:abstractNumId w:val="28"/>
  </w:num>
  <w:num w:numId="12">
    <w:abstractNumId w:val="34"/>
  </w:num>
  <w:num w:numId="13">
    <w:abstractNumId w:val="6"/>
  </w:num>
  <w:num w:numId="14">
    <w:abstractNumId w:val="20"/>
  </w:num>
  <w:num w:numId="15">
    <w:abstractNumId w:val="4"/>
  </w:num>
  <w:num w:numId="16">
    <w:abstractNumId w:val="31"/>
  </w:num>
  <w:num w:numId="17">
    <w:abstractNumId w:val="29"/>
  </w:num>
  <w:num w:numId="18">
    <w:abstractNumId w:val="22"/>
  </w:num>
  <w:num w:numId="19">
    <w:abstractNumId w:val="5"/>
  </w:num>
  <w:num w:numId="20">
    <w:abstractNumId w:val="2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7"/>
  </w:num>
  <w:num w:numId="24">
    <w:abstractNumId w:val="23"/>
  </w:num>
  <w:num w:numId="25">
    <w:abstractNumId w:val="17"/>
  </w:num>
  <w:num w:numId="26">
    <w:abstractNumId w:val="15"/>
  </w:num>
  <w:num w:numId="27">
    <w:abstractNumId w:val="14"/>
  </w:num>
  <w:num w:numId="28">
    <w:abstractNumId w:val="18"/>
  </w:num>
  <w:num w:numId="29">
    <w:abstractNumId w:val="30"/>
  </w:num>
  <w:num w:numId="30">
    <w:abstractNumId w:val="19"/>
  </w:num>
  <w:num w:numId="31">
    <w:abstractNumId w:val="24"/>
  </w:num>
  <w:num w:numId="32">
    <w:abstractNumId w:val="2"/>
  </w:num>
  <w:num w:numId="33">
    <w:abstractNumId w:val="12"/>
  </w:num>
  <w:num w:numId="34">
    <w:abstractNumId w:val="21"/>
  </w:num>
  <w:num w:numId="35">
    <w:abstractNumId w:val="0"/>
  </w:num>
  <w:num w:numId="36">
    <w:abstractNumId w:val="25"/>
  </w:num>
  <w:num w:numId="37">
    <w:abstractNumId w:val="8"/>
  </w:num>
  <w:num w:numId="38">
    <w:abstractNumId w:val="9"/>
  </w:num>
  <w:num w:numId="39">
    <w:abstractNumId w:val="35"/>
  </w:num>
  <w:num w:numId="40">
    <w:abstractNumId w:val="2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E2321"/>
    <w:rsid w:val="00015665"/>
    <w:rsid w:val="00016996"/>
    <w:rsid w:val="00016F6C"/>
    <w:rsid w:val="0002208D"/>
    <w:rsid w:val="00031817"/>
    <w:rsid w:val="00034524"/>
    <w:rsid w:val="0005168A"/>
    <w:rsid w:val="00051EAB"/>
    <w:rsid w:val="000640BE"/>
    <w:rsid w:val="0006692E"/>
    <w:rsid w:val="00067CC9"/>
    <w:rsid w:val="000861E9"/>
    <w:rsid w:val="000953F8"/>
    <w:rsid w:val="00095AE0"/>
    <w:rsid w:val="000B2CB8"/>
    <w:rsid w:val="000C056A"/>
    <w:rsid w:val="000C3901"/>
    <w:rsid w:val="000C7F86"/>
    <w:rsid w:val="000D0BA4"/>
    <w:rsid w:val="000D558F"/>
    <w:rsid w:val="000E4384"/>
    <w:rsid w:val="000F4119"/>
    <w:rsid w:val="000F5B59"/>
    <w:rsid w:val="000F60B7"/>
    <w:rsid w:val="00104FCC"/>
    <w:rsid w:val="0010596F"/>
    <w:rsid w:val="00106511"/>
    <w:rsid w:val="001113A2"/>
    <w:rsid w:val="00113523"/>
    <w:rsid w:val="00113788"/>
    <w:rsid w:val="00116683"/>
    <w:rsid w:val="00117D83"/>
    <w:rsid w:val="0012063E"/>
    <w:rsid w:val="001241B5"/>
    <w:rsid w:val="00124281"/>
    <w:rsid w:val="00132C90"/>
    <w:rsid w:val="001422E5"/>
    <w:rsid w:val="0014391A"/>
    <w:rsid w:val="00144B40"/>
    <w:rsid w:val="00144FF4"/>
    <w:rsid w:val="00151168"/>
    <w:rsid w:val="00154613"/>
    <w:rsid w:val="00154D12"/>
    <w:rsid w:val="001556E2"/>
    <w:rsid w:val="00162D89"/>
    <w:rsid w:val="001667C2"/>
    <w:rsid w:val="00172A19"/>
    <w:rsid w:val="00186311"/>
    <w:rsid w:val="00193A89"/>
    <w:rsid w:val="00193EAE"/>
    <w:rsid w:val="001964A3"/>
    <w:rsid w:val="001A192F"/>
    <w:rsid w:val="001B1404"/>
    <w:rsid w:val="001B219F"/>
    <w:rsid w:val="001C5956"/>
    <w:rsid w:val="001C627A"/>
    <w:rsid w:val="001C7733"/>
    <w:rsid w:val="001C7C1A"/>
    <w:rsid w:val="001D25FA"/>
    <w:rsid w:val="001D5F7F"/>
    <w:rsid w:val="001E439A"/>
    <w:rsid w:val="001E620B"/>
    <w:rsid w:val="001E732B"/>
    <w:rsid w:val="001F0730"/>
    <w:rsid w:val="001F15B7"/>
    <w:rsid w:val="001F4A18"/>
    <w:rsid w:val="001F56AC"/>
    <w:rsid w:val="0021306C"/>
    <w:rsid w:val="00215590"/>
    <w:rsid w:val="0022084B"/>
    <w:rsid w:val="002213B1"/>
    <w:rsid w:val="00223890"/>
    <w:rsid w:val="002244E8"/>
    <w:rsid w:val="00227A38"/>
    <w:rsid w:val="00234B24"/>
    <w:rsid w:val="00235150"/>
    <w:rsid w:val="0023724D"/>
    <w:rsid w:val="00242083"/>
    <w:rsid w:val="002429D4"/>
    <w:rsid w:val="00245986"/>
    <w:rsid w:val="00250146"/>
    <w:rsid w:val="00251F98"/>
    <w:rsid w:val="00256169"/>
    <w:rsid w:val="00276276"/>
    <w:rsid w:val="00285A01"/>
    <w:rsid w:val="00287F45"/>
    <w:rsid w:val="00290962"/>
    <w:rsid w:val="00296EA5"/>
    <w:rsid w:val="002A1D78"/>
    <w:rsid w:val="002A2C0F"/>
    <w:rsid w:val="002A6E6B"/>
    <w:rsid w:val="002C1DE0"/>
    <w:rsid w:val="002D1C23"/>
    <w:rsid w:val="002D2DEB"/>
    <w:rsid w:val="002D4CE1"/>
    <w:rsid w:val="002D6BA2"/>
    <w:rsid w:val="002D7186"/>
    <w:rsid w:val="002E0430"/>
    <w:rsid w:val="002E2145"/>
    <w:rsid w:val="002E7873"/>
    <w:rsid w:val="002F5518"/>
    <w:rsid w:val="002F7E21"/>
    <w:rsid w:val="00301035"/>
    <w:rsid w:val="00305120"/>
    <w:rsid w:val="003077C5"/>
    <w:rsid w:val="003129B6"/>
    <w:rsid w:val="003148C2"/>
    <w:rsid w:val="00321567"/>
    <w:rsid w:val="00331BFC"/>
    <w:rsid w:val="00335450"/>
    <w:rsid w:val="00335831"/>
    <w:rsid w:val="00346AEE"/>
    <w:rsid w:val="0035365C"/>
    <w:rsid w:val="0035473C"/>
    <w:rsid w:val="0035727F"/>
    <w:rsid w:val="00361AA2"/>
    <w:rsid w:val="00361DE5"/>
    <w:rsid w:val="0036242D"/>
    <w:rsid w:val="00380F09"/>
    <w:rsid w:val="00383750"/>
    <w:rsid w:val="00384FD0"/>
    <w:rsid w:val="003868B2"/>
    <w:rsid w:val="00391E38"/>
    <w:rsid w:val="0039565F"/>
    <w:rsid w:val="003A00E2"/>
    <w:rsid w:val="003A572B"/>
    <w:rsid w:val="003A57FC"/>
    <w:rsid w:val="003B2636"/>
    <w:rsid w:val="003C1DFF"/>
    <w:rsid w:val="003C26B7"/>
    <w:rsid w:val="003C71DB"/>
    <w:rsid w:val="003C7741"/>
    <w:rsid w:val="003D1192"/>
    <w:rsid w:val="003D1339"/>
    <w:rsid w:val="003D77E5"/>
    <w:rsid w:val="003E6304"/>
    <w:rsid w:val="003E69B5"/>
    <w:rsid w:val="003F44AC"/>
    <w:rsid w:val="003F53CE"/>
    <w:rsid w:val="00402D8B"/>
    <w:rsid w:val="00406124"/>
    <w:rsid w:val="00416FFF"/>
    <w:rsid w:val="00422820"/>
    <w:rsid w:val="004241C2"/>
    <w:rsid w:val="00424BCB"/>
    <w:rsid w:val="00425D1C"/>
    <w:rsid w:val="00427C2A"/>
    <w:rsid w:val="004328DC"/>
    <w:rsid w:val="00442F62"/>
    <w:rsid w:val="00446A1D"/>
    <w:rsid w:val="004528A8"/>
    <w:rsid w:val="004634CC"/>
    <w:rsid w:val="00463508"/>
    <w:rsid w:val="004653EB"/>
    <w:rsid w:val="004667B5"/>
    <w:rsid w:val="00471829"/>
    <w:rsid w:val="004844EF"/>
    <w:rsid w:val="00484718"/>
    <w:rsid w:val="00490B36"/>
    <w:rsid w:val="0049381A"/>
    <w:rsid w:val="00496543"/>
    <w:rsid w:val="004B4D65"/>
    <w:rsid w:val="004B7EB4"/>
    <w:rsid w:val="004F0F1E"/>
    <w:rsid w:val="004F386B"/>
    <w:rsid w:val="00501080"/>
    <w:rsid w:val="0050502F"/>
    <w:rsid w:val="00524286"/>
    <w:rsid w:val="005313EC"/>
    <w:rsid w:val="00532732"/>
    <w:rsid w:val="0054152C"/>
    <w:rsid w:val="0054292C"/>
    <w:rsid w:val="00543099"/>
    <w:rsid w:val="00555456"/>
    <w:rsid w:val="00560555"/>
    <w:rsid w:val="0056098B"/>
    <w:rsid w:val="005649E6"/>
    <w:rsid w:val="00575086"/>
    <w:rsid w:val="0057694A"/>
    <w:rsid w:val="00576E51"/>
    <w:rsid w:val="00580D74"/>
    <w:rsid w:val="00586F3A"/>
    <w:rsid w:val="00592694"/>
    <w:rsid w:val="00592A85"/>
    <w:rsid w:val="00592CDC"/>
    <w:rsid w:val="00597F2A"/>
    <w:rsid w:val="005A161F"/>
    <w:rsid w:val="005A5A50"/>
    <w:rsid w:val="005A65FD"/>
    <w:rsid w:val="005B0B56"/>
    <w:rsid w:val="005B3594"/>
    <w:rsid w:val="005B3F8C"/>
    <w:rsid w:val="005C3E7F"/>
    <w:rsid w:val="005C4A52"/>
    <w:rsid w:val="005C7076"/>
    <w:rsid w:val="005D2023"/>
    <w:rsid w:val="005D723B"/>
    <w:rsid w:val="005E0FDC"/>
    <w:rsid w:val="005E5AF4"/>
    <w:rsid w:val="005E6F96"/>
    <w:rsid w:val="005F0D2A"/>
    <w:rsid w:val="005F12EF"/>
    <w:rsid w:val="00603058"/>
    <w:rsid w:val="0060702E"/>
    <w:rsid w:val="00622468"/>
    <w:rsid w:val="00622887"/>
    <w:rsid w:val="00636966"/>
    <w:rsid w:val="00647D78"/>
    <w:rsid w:val="006524E0"/>
    <w:rsid w:val="00666D7C"/>
    <w:rsid w:val="00674830"/>
    <w:rsid w:val="00674E94"/>
    <w:rsid w:val="00680A5B"/>
    <w:rsid w:val="00683978"/>
    <w:rsid w:val="00690CE9"/>
    <w:rsid w:val="00690EE8"/>
    <w:rsid w:val="00696286"/>
    <w:rsid w:val="00697A1A"/>
    <w:rsid w:val="00697D85"/>
    <w:rsid w:val="006A65E3"/>
    <w:rsid w:val="006B21EE"/>
    <w:rsid w:val="006B3833"/>
    <w:rsid w:val="006B3EE2"/>
    <w:rsid w:val="006B4A3E"/>
    <w:rsid w:val="006B632C"/>
    <w:rsid w:val="006B6E35"/>
    <w:rsid w:val="006B7E44"/>
    <w:rsid w:val="006C0A3D"/>
    <w:rsid w:val="006C0BC5"/>
    <w:rsid w:val="006C186E"/>
    <w:rsid w:val="006C33ED"/>
    <w:rsid w:val="006C7AB7"/>
    <w:rsid w:val="006D4BA4"/>
    <w:rsid w:val="006D6862"/>
    <w:rsid w:val="006E0D27"/>
    <w:rsid w:val="006E0DD7"/>
    <w:rsid w:val="006E3696"/>
    <w:rsid w:val="006F0DD7"/>
    <w:rsid w:val="006F1EC1"/>
    <w:rsid w:val="006F313E"/>
    <w:rsid w:val="006F3E00"/>
    <w:rsid w:val="006F746C"/>
    <w:rsid w:val="00701223"/>
    <w:rsid w:val="00706A5C"/>
    <w:rsid w:val="00720937"/>
    <w:rsid w:val="007218D7"/>
    <w:rsid w:val="00722F11"/>
    <w:rsid w:val="0072307E"/>
    <w:rsid w:val="00723704"/>
    <w:rsid w:val="0072500F"/>
    <w:rsid w:val="00733668"/>
    <w:rsid w:val="0074005B"/>
    <w:rsid w:val="00742491"/>
    <w:rsid w:val="0074766D"/>
    <w:rsid w:val="0074776E"/>
    <w:rsid w:val="00753FE2"/>
    <w:rsid w:val="00755C2C"/>
    <w:rsid w:val="00755FD0"/>
    <w:rsid w:val="00756ECE"/>
    <w:rsid w:val="00760531"/>
    <w:rsid w:val="0076360C"/>
    <w:rsid w:val="007716D1"/>
    <w:rsid w:val="007815EF"/>
    <w:rsid w:val="00791C22"/>
    <w:rsid w:val="00794538"/>
    <w:rsid w:val="007A023C"/>
    <w:rsid w:val="007A0898"/>
    <w:rsid w:val="007A2EBB"/>
    <w:rsid w:val="007A7CF4"/>
    <w:rsid w:val="007B768D"/>
    <w:rsid w:val="007C5D79"/>
    <w:rsid w:val="007D1037"/>
    <w:rsid w:val="007D2373"/>
    <w:rsid w:val="007D38CA"/>
    <w:rsid w:val="007D6358"/>
    <w:rsid w:val="007E5526"/>
    <w:rsid w:val="007F4E28"/>
    <w:rsid w:val="0080607F"/>
    <w:rsid w:val="00811087"/>
    <w:rsid w:val="00815672"/>
    <w:rsid w:val="00823525"/>
    <w:rsid w:val="008243DC"/>
    <w:rsid w:val="00824893"/>
    <w:rsid w:val="0082708F"/>
    <w:rsid w:val="00827286"/>
    <w:rsid w:val="00832214"/>
    <w:rsid w:val="00836111"/>
    <w:rsid w:val="00840B28"/>
    <w:rsid w:val="00840B65"/>
    <w:rsid w:val="00840F8A"/>
    <w:rsid w:val="0084140E"/>
    <w:rsid w:val="00850B65"/>
    <w:rsid w:val="00853F5A"/>
    <w:rsid w:val="00861872"/>
    <w:rsid w:val="00863DBB"/>
    <w:rsid w:val="00863FFD"/>
    <w:rsid w:val="008649EF"/>
    <w:rsid w:val="0086603B"/>
    <w:rsid w:val="00871C45"/>
    <w:rsid w:val="00872DCD"/>
    <w:rsid w:val="008738EE"/>
    <w:rsid w:val="00875E79"/>
    <w:rsid w:val="00876EF2"/>
    <w:rsid w:val="00892A1D"/>
    <w:rsid w:val="00893439"/>
    <w:rsid w:val="008946C6"/>
    <w:rsid w:val="008A175F"/>
    <w:rsid w:val="008A5A3E"/>
    <w:rsid w:val="008A5AF0"/>
    <w:rsid w:val="008B1ED8"/>
    <w:rsid w:val="008B2A8A"/>
    <w:rsid w:val="008C24BA"/>
    <w:rsid w:val="008C3685"/>
    <w:rsid w:val="008C4FB6"/>
    <w:rsid w:val="008E2321"/>
    <w:rsid w:val="008E74C9"/>
    <w:rsid w:val="008E7B7D"/>
    <w:rsid w:val="008F062A"/>
    <w:rsid w:val="008F10B7"/>
    <w:rsid w:val="00901DCC"/>
    <w:rsid w:val="00902D9B"/>
    <w:rsid w:val="009123A5"/>
    <w:rsid w:val="009227AD"/>
    <w:rsid w:val="00926FD7"/>
    <w:rsid w:val="00931EC4"/>
    <w:rsid w:val="00932CB8"/>
    <w:rsid w:val="00932FBE"/>
    <w:rsid w:val="00933DF8"/>
    <w:rsid w:val="00933F91"/>
    <w:rsid w:val="00940AC8"/>
    <w:rsid w:val="00940B59"/>
    <w:rsid w:val="00950C42"/>
    <w:rsid w:val="00952E2A"/>
    <w:rsid w:val="00953C4D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9163E"/>
    <w:rsid w:val="009974ED"/>
    <w:rsid w:val="009A1E39"/>
    <w:rsid w:val="009A32C1"/>
    <w:rsid w:val="009A72AC"/>
    <w:rsid w:val="009B0CFC"/>
    <w:rsid w:val="009B0F21"/>
    <w:rsid w:val="009B14A6"/>
    <w:rsid w:val="009B26EA"/>
    <w:rsid w:val="009B4538"/>
    <w:rsid w:val="009C68C6"/>
    <w:rsid w:val="009D482D"/>
    <w:rsid w:val="009D7EE9"/>
    <w:rsid w:val="009E0EEB"/>
    <w:rsid w:val="009E64F5"/>
    <w:rsid w:val="009F1502"/>
    <w:rsid w:val="009F57B5"/>
    <w:rsid w:val="00A0009C"/>
    <w:rsid w:val="00A028DF"/>
    <w:rsid w:val="00A04C78"/>
    <w:rsid w:val="00A06CC3"/>
    <w:rsid w:val="00A11E16"/>
    <w:rsid w:val="00A143AE"/>
    <w:rsid w:val="00A152F4"/>
    <w:rsid w:val="00A15AAE"/>
    <w:rsid w:val="00A23801"/>
    <w:rsid w:val="00A249F0"/>
    <w:rsid w:val="00A2513C"/>
    <w:rsid w:val="00A367B3"/>
    <w:rsid w:val="00A36AA9"/>
    <w:rsid w:val="00A42EED"/>
    <w:rsid w:val="00A46685"/>
    <w:rsid w:val="00A47E1F"/>
    <w:rsid w:val="00A51DBC"/>
    <w:rsid w:val="00A545F1"/>
    <w:rsid w:val="00A57E30"/>
    <w:rsid w:val="00A60C8B"/>
    <w:rsid w:val="00A623D8"/>
    <w:rsid w:val="00A71F53"/>
    <w:rsid w:val="00A87300"/>
    <w:rsid w:val="00A90430"/>
    <w:rsid w:val="00A9170B"/>
    <w:rsid w:val="00A929A2"/>
    <w:rsid w:val="00A93213"/>
    <w:rsid w:val="00A938A8"/>
    <w:rsid w:val="00A966F5"/>
    <w:rsid w:val="00AA4498"/>
    <w:rsid w:val="00AA468B"/>
    <w:rsid w:val="00AA5099"/>
    <w:rsid w:val="00AA5963"/>
    <w:rsid w:val="00AA5BC5"/>
    <w:rsid w:val="00AA6DFF"/>
    <w:rsid w:val="00AB5964"/>
    <w:rsid w:val="00AB6128"/>
    <w:rsid w:val="00AC0840"/>
    <w:rsid w:val="00AD105F"/>
    <w:rsid w:val="00AD5087"/>
    <w:rsid w:val="00AE17EB"/>
    <w:rsid w:val="00AE54A5"/>
    <w:rsid w:val="00AF488B"/>
    <w:rsid w:val="00AF5153"/>
    <w:rsid w:val="00B0207B"/>
    <w:rsid w:val="00B02BDC"/>
    <w:rsid w:val="00B06E3B"/>
    <w:rsid w:val="00B07529"/>
    <w:rsid w:val="00B154B7"/>
    <w:rsid w:val="00B16F81"/>
    <w:rsid w:val="00B252E0"/>
    <w:rsid w:val="00B335B6"/>
    <w:rsid w:val="00B376FF"/>
    <w:rsid w:val="00B40537"/>
    <w:rsid w:val="00B46861"/>
    <w:rsid w:val="00B51B7F"/>
    <w:rsid w:val="00B55FAB"/>
    <w:rsid w:val="00B654AC"/>
    <w:rsid w:val="00B70607"/>
    <w:rsid w:val="00B828A5"/>
    <w:rsid w:val="00B84314"/>
    <w:rsid w:val="00B869D3"/>
    <w:rsid w:val="00B95FBC"/>
    <w:rsid w:val="00B9626C"/>
    <w:rsid w:val="00B9747C"/>
    <w:rsid w:val="00BA03EF"/>
    <w:rsid w:val="00BA0C61"/>
    <w:rsid w:val="00BA17A5"/>
    <w:rsid w:val="00BA192A"/>
    <w:rsid w:val="00BA56F8"/>
    <w:rsid w:val="00BB0F88"/>
    <w:rsid w:val="00BB473F"/>
    <w:rsid w:val="00BC0C85"/>
    <w:rsid w:val="00BC795C"/>
    <w:rsid w:val="00BD3CB8"/>
    <w:rsid w:val="00BF13B6"/>
    <w:rsid w:val="00BF4C98"/>
    <w:rsid w:val="00BF688A"/>
    <w:rsid w:val="00C01301"/>
    <w:rsid w:val="00C01A13"/>
    <w:rsid w:val="00C0215A"/>
    <w:rsid w:val="00C031BC"/>
    <w:rsid w:val="00C13E2D"/>
    <w:rsid w:val="00C22CAE"/>
    <w:rsid w:val="00C22FDB"/>
    <w:rsid w:val="00C3074D"/>
    <w:rsid w:val="00C31B50"/>
    <w:rsid w:val="00C37088"/>
    <w:rsid w:val="00C402F2"/>
    <w:rsid w:val="00C40761"/>
    <w:rsid w:val="00C4266F"/>
    <w:rsid w:val="00C47D93"/>
    <w:rsid w:val="00C50086"/>
    <w:rsid w:val="00C6119A"/>
    <w:rsid w:val="00C70F06"/>
    <w:rsid w:val="00C76AAB"/>
    <w:rsid w:val="00C80875"/>
    <w:rsid w:val="00C82DF6"/>
    <w:rsid w:val="00C82E6C"/>
    <w:rsid w:val="00C87737"/>
    <w:rsid w:val="00C87C19"/>
    <w:rsid w:val="00C90C0F"/>
    <w:rsid w:val="00CA6AD4"/>
    <w:rsid w:val="00CB2299"/>
    <w:rsid w:val="00CB49D7"/>
    <w:rsid w:val="00CB6CDA"/>
    <w:rsid w:val="00CC3190"/>
    <w:rsid w:val="00CC631D"/>
    <w:rsid w:val="00CC6B5C"/>
    <w:rsid w:val="00CD3700"/>
    <w:rsid w:val="00CD4819"/>
    <w:rsid w:val="00CD54D9"/>
    <w:rsid w:val="00CE0B7E"/>
    <w:rsid w:val="00CE20E3"/>
    <w:rsid w:val="00CE5B6D"/>
    <w:rsid w:val="00CF644F"/>
    <w:rsid w:val="00D01FFD"/>
    <w:rsid w:val="00D04BAF"/>
    <w:rsid w:val="00D04D19"/>
    <w:rsid w:val="00D0664B"/>
    <w:rsid w:val="00D10512"/>
    <w:rsid w:val="00D108EA"/>
    <w:rsid w:val="00D10B05"/>
    <w:rsid w:val="00D1126D"/>
    <w:rsid w:val="00D12A2C"/>
    <w:rsid w:val="00D26786"/>
    <w:rsid w:val="00D33744"/>
    <w:rsid w:val="00D35E7A"/>
    <w:rsid w:val="00D41C25"/>
    <w:rsid w:val="00D42938"/>
    <w:rsid w:val="00D478DD"/>
    <w:rsid w:val="00D61411"/>
    <w:rsid w:val="00D6235E"/>
    <w:rsid w:val="00D62453"/>
    <w:rsid w:val="00D647E6"/>
    <w:rsid w:val="00D6700F"/>
    <w:rsid w:val="00D6714E"/>
    <w:rsid w:val="00D70534"/>
    <w:rsid w:val="00D77CF8"/>
    <w:rsid w:val="00D81E76"/>
    <w:rsid w:val="00D82115"/>
    <w:rsid w:val="00D82787"/>
    <w:rsid w:val="00D843DB"/>
    <w:rsid w:val="00D91FA3"/>
    <w:rsid w:val="00D966A0"/>
    <w:rsid w:val="00DA1B1C"/>
    <w:rsid w:val="00DA4410"/>
    <w:rsid w:val="00DA7827"/>
    <w:rsid w:val="00DB0278"/>
    <w:rsid w:val="00DB1856"/>
    <w:rsid w:val="00DB38BD"/>
    <w:rsid w:val="00DB46EB"/>
    <w:rsid w:val="00DC14F7"/>
    <w:rsid w:val="00DC3AD6"/>
    <w:rsid w:val="00DC3C5D"/>
    <w:rsid w:val="00DC6FCE"/>
    <w:rsid w:val="00DD283A"/>
    <w:rsid w:val="00DD720A"/>
    <w:rsid w:val="00DE0295"/>
    <w:rsid w:val="00E0000B"/>
    <w:rsid w:val="00E06B2B"/>
    <w:rsid w:val="00E11775"/>
    <w:rsid w:val="00E14325"/>
    <w:rsid w:val="00E14A74"/>
    <w:rsid w:val="00E169B8"/>
    <w:rsid w:val="00E217F7"/>
    <w:rsid w:val="00E21EB2"/>
    <w:rsid w:val="00E24F42"/>
    <w:rsid w:val="00E320FA"/>
    <w:rsid w:val="00E32D87"/>
    <w:rsid w:val="00E3507E"/>
    <w:rsid w:val="00E434D6"/>
    <w:rsid w:val="00E52820"/>
    <w:rsid w:val="00E53836"/>
    <w:rsid w:val="00E60532"/>
    <w:rsid w:val="00E62FFB"/>
    <w:rsid w:val="00E72606"/>
    <w:rsid w:val="00E73CA1"/>
    <w:rsid w:val="00E776F8"/>
    <w:rsid w:val="00E77E15"/>
    <w:rsid w:val="00E80BF5"/>
    <w:rsid w:val="00E8576B"/>
    <w:rsid w:val="00E87AA1"/>
    <w:rsid w:val="00EA0A38"/>
    <w:rsid w:val="00EA74A4"/>
    <w:rsid w:val="00EB221F"/>
    <w:rsid w:val="00EB2A52"/>
    <w:rsid w:val="00EC6534"/>
    <w:rsid w:val="00ED3DC4"/>
    <w:rsid w:val="00EE4470"/>
    <w:rsid w:val="00EF2E0E"/>
    <w:rsid w:val="00EF5DA4"/>
    <w:rsid w:val="00EF7CBE"/>
    <w:rsid w:val="00F04E63"/>
    <w:rsid w:val="00F052F7"/>
    <w:rsid w:val="00F052FA"/>
    <w:rsid w:val="00F12F48"/>
    <w:rsid w:val="00F162C6"/>
    <w:rsid w:val="00F209B2"/>
    <w:rsid w:val="00F21DA3"/>
    <w:rsid w:val="00F22497"/>
    <w:rsid w:val="00F24E98"/>
    <w:rsid w:val="00F2562E"/>
    <w:rsid w:val="00F26E97"/>
    <w:rsid w:val="00F27EF8"/>
    <w:rsid w:val="00F36D7C"/>
    <w:rsid w:val="00F40D58"/>
    <w:rsid w:val="00F433B9"/>
    <w:rsid w:val="00F45D3A"/>
    <w:rsid w:val="00F513A9"/>
    <w:rsid w:val="00F5359D"/>
    <w:rsid w:val="00F600D8"/>
    <w:rsid w:val="00F610D1"/>
    <w:rsid w:val="00F6213D"/>
    <w:rsid w:val="00F62E91"/>
    <w:rsid w:val="00F70592"/>
    <w:rsid w:val="00F7426E"/>
    <w:rsid w:val="00F76DF4"/>
    <w:rsid w:val="00F83AA7"/>
    <w:rsid w:val="00F90257"/>
    <w:rsid w:val="00F91794"/>
    <w:rsid w:val="00F94682"/>
    <w:rsid w:val="00F96121"/>
    <w:rsid w:val="00F97756"/>
    <w:rsid w:val="00FA01F6"/>
    <w:rsid w:val="00FA032C"/>
    <w:rsid w:val="00FA18D5"/>
    <w:rsid w:val="00FA1C8D"/>
    <w:rsid w:val="00FA39D7"/>
    <w:rsid w:val="00FA5894"/>
    <w:rsid w:val="00FB326C"/>
    <w:rsid w:val="00FB6336"/>
    <w:rsid w:val="00FD0DF9"/>
    <w:rsid w:val="00FD6AE1"/>
    <w:rsid w:val="00FD794B"/>
    <w:rsid w:val="00FE1028"/>
    <w:rsid w:val="00FE1CA0"/>
    <w:rsid w:val="00FE5198"/>
    <w:rsid w:val="00FE53E9"/>
    <w:rsid w:val="00FE5D73"/>
    <w:rsid w:val="00FF0700"/>
    <w:rsid w:val="00FF4A20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4">
    <w:name w:val="No Spacing"/>
    <w:link w:val="a5"/>
    <w:uiPriority w:val="1"/>
    <w:qFormat/>
    <w:rsid w:val="00106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06511"/>
  </w:style>
  <w:style w:type="character" w:customStyle="1" w:styleId="a5">
    <w:name w:val="Без интервала Знак"/>
    <w:link w:val="a4"/>
    <w:uiPriority w:val="1"/>
    <w:locked/>
    <w:rsid w:val="00106511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6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D0664B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0664B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69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2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A249F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249F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6F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9163E"/>
    <w:pPr>
      <w:spacing w:after="100"/>
      <w:ind w:left="220"/>
    </w:pPr>
  </w:style>
  <w:style w:type="table" w:styleId="af0">
    <w:name w:val="Table Grid"/>
    <w:basedOn w:val="a1"/>
    <w:uiPriority w:val="39"/>
    <w:rsid w:val="0040612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260B-BA7D-4AD7-9ADF-F55A92EA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27</Pages>
  <Words>7241</Words>
  <Characters>41276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Лена</cp:lastModifiedBy>
  <cp:revision>16</cp:revision>
  <dcterms:created xsi:type="dcterms:W3CDTF">2023-09-01T09:24:00Z</dcterms:created>
  <dcterms:modified xsi:type="dcterms:W3CDTF">2024-10-07T11:28:00Z</dcterms:modified>
</cp:coreProperties>
</file>